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62" w:rsidRPr="008B1346" w:rsidRDefault="00C6134D">
      <w:pPr>
        <w:spacing w:after="0" w:line="240" w:lineRule="auto"/>
        <w:ind w:left="-142"/>
        <w:jc w:val="center"/>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Вопросы для руководителя </w:t>
      </w:r>
    </w:p>
    <w:p w:rsidR="002C5262" w:rsidRPr="008B1346" w:rsidRDefault="00C6134D">
      <w:pPr>
        <w:spacing w:after="0" w:line="240" w:lineRule="auto"/>
        <w:ind w:left="-142"/>
        <w:jc w:val="center"/>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Государственной жилищной инспекции Челябинской области О.Э. Датских </w:t>
      </w:r>
    </w:p>
    <w:p w:rsidR="002C5262" w:rsidRPr="008B1346" w:rsidRDefault="00C6134D">
      <w:pPr>
        <w:spacing w:after="0" w:line="240" w:lineRule="auto"/>
        <w:ind w:left="-142"/>
        <w:jc w:val="center"/>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на онлайн-совещание в рамках проекта «Час с региональным министром»</w:t>
      </w:r>
    </w:p>
    <w:p w:rsidR="002C5262" w:rsidRPr="008B1346" w:rsidRDefault="002C5262">
      <w:pPr>
        <w:spacing w:after="0" w:line="240" w:lineRule="auto"/>
        <w:ind w:left="-142"/>
        <w:jc w:val="center"/>
        <w:rPr>
          <w:rFonts w:ascii="Times New Roman" w:hAnsi="Times New Roman" w:cs="Times New Roman"/>
          <w:b/>
          <w:color w:val="000000" w:themeColor="text1"/>
          <w:sz w:val="24"/>
          <w:szCs w:val="24"/>
        </w:rPr>
      </w:pPr>
    </w:p>
    <w:p w:rsidR="002C5262" w:rsidRPr="008B1346" w:rsidRDefault="00C6134D">
      <w:pPr>
        <w:spacing w:after="0" w:line="240" w:lineRule="auto"/>
        <w:ind w:left="-142"/>
        <w:jc w:val="center"/>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26 октября 2018 года</w:t>
      </w:r>
    </w:p>
    <w:p w:rsidR="002C5262" w:rsidRPr="008B1346" w:rsidRDefault="002C5262">
      <w:pPr>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spacing w:after="0" w:line="240" w:lineRule="auto"/>
        <w:ind w:firstLine="567"/>
        <w:jc w:val="both"/>
        <w:rPr>
          <w:rFonts w:ascii="Times New Roman" w:hAnsi="Times New Roman" w:cs="Times New Roman"/>
          <w:i/>
          <w:iCs/>
          <w:color w:val="000000" w:themeColor="text1"/>
          <w:sz w:val="24"/>
          <w:szCs w:val="24"/>
        </w:rPr>
      </w:pPr>
      <w:r w:rsidRPr="008B1346">
        <w:rPr>
          <w:rFonts w:ascii="Times New Roman" w:hAnsi="Times New Roman" w:cs="Times New Roman"/>
          <w:b/>
          <w:i/>
          <w:iCs/>
          <w:color w:val="000000" w:themeColor="text1"/>
          <w:sz w:val="24"/>
          <w:szCs w:val="24"/>
        </w:rPr>
        <w:t>Макеев Анатолий Иванович</w:t>
      </w:r>
      <w:r w:rsidRPr="008B1346">
        <w:rPr>
          <w:rFonts w:ascii="Times New Roman" w:hAnsi="Times New Roman" w:cs="Times New Roman"/>
          <w:i/>
          <w:iCs/>
          <w:color w:val="000000" w:themeColor="text1"/>
          <w:sz w:val="24"/>
          <w:szCs w:val="24"/>
        </w:rPr>
        <w:t xml:space="preserve"> – заместитель председателя комиссии Общественной палаты Челябинской области по градостроительной деятельности и жилищно-коммунальным вопросам:</w:t>
      </w:r>
    </w:p>
    <w:p w:rsidR="002C5262" w:rsidRPr="008B1346" w:rsidRDefault="00C6134D">
      <w:pPr>
        <w:pStyle w:val="ac"/>
        <w:numPr>
          <w:ilvl w:val="0"/>
          <w:numId w:val="1"/>
        </w:numPr>
        <w:spacing w:after="0" w:line="240" w:lineRule="auto"/>
        <w:ind w:left="0" w:hanging="284"/>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Сколько всего многоквартирных домов (МКД) расположено в муниципальных образованиях области?</w:t>
      </w:r>
    </w:p>
    <w:p w:rsidR="002C5262" w:rsidRPr="008B1346" w:rsidRDefault="002C5262">
      <w:pPr>
        <w:spacing w:after="0" w:line="240" w:lineRule="auto"/>
        <w:ind w:firstLine="567"/>
        <w:jc w:val="both"/>
        <w:rPr>
          <w:rFonts w:ascii="Times New Roman" w:hAnsi="Times New Roman" w:cs="Times New Roman"/>
          <w:b/>
          <w:color w:val="000000" w:themeColor="text1"/>
          <w:sz w:val="24"/>
          <w:szCs w:val="24"/>
          <w:u w:val="single"/>
        </w:rPr>
      </w:pP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b/>
          <w:color w:val="000000" w:themeColor="text1"/>
          <w:sz w:val="24"/>
          <w:szCs w:val="24"/>
        </w:rPr>
        <w:t>Ответ</w:t>
      </w:r>
      <w:r w:rsidRPr="008B1346">
        <w:rPr>
          <w:rFonts w:ascii="Times New Roman" w:hAnsi="Times New Roman" w:cs="Times New Roman"/>
          <w:color w:val="000000" w:themeColor="text1"/>
          <w:sz w:val="24"/>
          <w:szCs w:val="24"/>
        </w:rPr>
        <w:t>: 21115 МКД</w:t>
      </w:r>
    </w:p>
    <w:p w:rsidR="002C5262" w:rsidRPr="008B1346" w:rsidRDefault="002C5262">
      <w:pPr>
        <w:spacing w:after="0" w:line="240" w:lineRule="auto"/>
        <w:jc w:val="both"/>
        <w:rPr>
          <w:rFonts w:ascii="Times New Roman" w:hAnsi="Times New Roman" w:cs="Times New Roman"/>
          <w:color w:val="000000" w:themeColor="text1"/>
          <w:sz w:val="24"/>
          <w:szCs w:val="24"/>
        </w:rPr>
      </w:pPr>
      <w:bookmarkStart w:id="0" w:name="_GoBack"/>
      <w:bookmarkEnd w:id="0"/>
    </w:p>
    <w:p w:rsidR="002C5262" w:rsidRPr="008B1346" w:rsidRDefault="00C6134D">
      <w:pPr>
        <w:pStyle w:val="ac"/>
        <w:numPr>
          <w:ilvl w:val="0"/>
          <w:numId w:val="1"/>
        </w:numPr>
        <w:spacing w:after="0" w:line="240" w:lineRule="auto"/>
        <w:ind w:left="0" w:hanging="284"/>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 В каком количестве МКД созданы и документально оформлены:</w:t>
      </w:r>
    </w:p>
    <w:p w:rsidR="002C5262" w:rsidRPr="008B1346" w:rsidRDefault="00C6134D">
      <w:pPr>
        <w:pStyle w:val="ac"/>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а). товарищества собственников помещений</w:t>
      </w:r>
    </w:p>
    <w:p w:rsidR="002C5262" w:rsidRPr="008B1346" w:rsidRDefault="00C6134D">
      <w:pPr>
        <w:pStyle w:val="ac"/>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б). жилищные кооперативы;</w:t>
      </w:r>
    </w:p>
    <w:p w:rsidR="002C5262" w:rsidRPr="008B1346" w:rsidRDefault="002C5262">
      <w:pPr>
        <w:pStyle w:val="ac"/>
        <w:spacing w:after="0" w:line="240" w:lineRule="auto"/>
        <w:ind w:left="0"/>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b/>
          <w:color w:val="000000" w:themeColor="text1"/>
          <w:sz w:val="24"/>
          <w:szCs w:val="24"/>
        </w:rPr>
        <w:t>Ответ</w:t>
      </w:r>
      <w:r w:rsidRPr="008B1346">
        <w:rPr>
          <w:rFonts w:ascii="Times New Roman" w:hAnsi="Times New Roman" w:cs="Times New Roman"/>
          <w:color w:val="000000" w:themeColor="text1"/>
          <w:sz w:val="24"/>
          <w:szCs w:val="24"/>
        </w:rPr>
        <w:t>: 1039 МКД под ТСЖ, ЖСК</w:t>
      </w:r>
    </w:p>
    <w:p w:rsidR="002C5262" w:rsidRPr="008B1346" w:rsidRDefault="002C5262">
      <w:pPr>
        <w:spacing w:after="0" w:line="240" w:lineRule="auto"/>
        <w:jc w:val="both"/>
        <w:rPr>
          <w:rFonts w:ascii="Times New Roman" w:hAnsi="Times New Roman" w:cs="Times New Roman"/>
          <w:color w:val="000000" w:themeColor="text1"/>
          <w:sz w:val="24"/>
          <w:szCs w:val="24"/>
        </w:rPr>
      </w:pPr>
    </w:p>
    <w:p w:rsidR="002C5262" w:rsidRPr="008B1346" w:rsidRDefault="00C6134D">
      <w:pPr>
        <w:pStyle w:val="ac"/>
        <w:numPr>
          <w:ilvl w:val="0"/>
          <w:numId w:val="1"/>
        </w:numPr>
        <w:spacing w:after="0" w:line="240" w:lineRule="auto"/>
        <w:ind w:left="0" w:hanging="284"/>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в) проведены собрания собственников помещений по избранию совета МКД и его председателя. </w:t>
      </w:r>
    </w:p>
    <w:p w:rsidR="002C5262" w:rsidRPr="008B1346" w:rsidRDefault="002C5262">
      <w:pPr>
        <w:spacing w:after="0" w:line="240" w:lineRule="auto"/>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b/>
          <w:color w:val="000000" w:themeColor="text1"/>
          <w:sz w:val="24"/>
          <w:szCs w:val="24"/>
        </w:rPr>
        <w:t>Ответ</w:t>
      </w:r>
      <w:r w:rsidRPr="008B1346">
        <w:rPr>
          <w:rFonts w:ascii="Times New Roman" w:hAnsi="Times New Roman" w:cs="Times New Roman"/>
          <w:color w:val="000000" w:themeColor="text1"/>
          <w:sz w:val="24"/>
          <w:szCs w:val="24"/>
        </w:rPr>
        <w:t>: На 01.11.2017 г. на основании представленных органами местного самоуправления отчетов, Советы многоквартирного дома в Челябинской области созданы на 12601 многоквартирном доме (65%). В настоящее время идет сбор актуальной информации от органов местного</w:t>
      </w:r>
    </w:p>
    <w:p w:rsidR="002C5262" w:rsidRPr="008B1346" w:rsidRDefault="002C5262">
      <w:pPr>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pStyle w:val="ac"/>
        <w:numPr>
          <w:ilvl w:val="0"/>
          <w:numId w:val="1"/>
        </w:numPr>
        <w:spacing w:after="0" w:line="240" w:lineRule="auto"/>
        <w:ind w:left="0" w:hanging="284"/>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 Есть ли у ГУ «ГЖИ ЧО» права и действенные, юридически обоснованные меры к органам местного самоуправления, которые не выполняют пункт 2. статьи 161.1 Жилищного кодекса РФ в части созыва общего собрания собственников? (если есть, привести примеры).</w:t>
      </w:r>
    </w:p>
    <w:p w:rsidR="002C5262" w:rsidRPr="008B1346" w:rsidRDefault="002C5262">
      <w:pPr>
        <w:pStyle w:val="ac"/>
        <w:spacing w:after="0" w:line="240" w:lineRule="auto"/>
        <w:ind w:left="0"/>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rFonts w:ascii="Times New Roman" w:hAnsi="Times New Roman" w:cs="Times New Roman"/>
          <w:color w:val="000000" w:themeColor="text1"/>
          <w:sz w:val="24"/>
          <w:szCs w:val="24"/>
          <w:highlight w:val="yellow"/>
        </w:rPr>
      </w:pPr>
      <w:r w:rsidRPr="008B1346">
        <w:rPr>
          <w:rFonts w:ascii="Times New Roman" w:hAnsi="Times New Roman" w:cs="Times New Roman"/>
          <w:b/>
          <w:color w:val="000000" w:themeColor="text1"/>
          <w:sz w:val="24"/>
          <w:szCs w:val="24"/>
        </w:rPr>
        <w:t>Ответ</w:t>
      </w:r>
      <w:r w:rsidRPr="008B1346">
        <w:rPr>
          <w:rFonts w:ascii="Times New Roman" w:hAnsi="Times New Roman" w:cs="Times New Roman"/>
          <w:color w:val="000000" w:themeColor="text1"/>
          <w:sz w:val="24"/>
          <w:szCs w:val="24"/>
        </w:rPr>
        <w:t>: названной статьей регулируются полномочия органов местного самоуправления по созыву собраний на многоквартирного домах, где по закону Советы дома должны быть созданы, но по настоящее время собственники помещений сами не смогли на общем собрании его избрать.</w:t>
      </w: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 xml:space="preserve">Главное управление при проведении ежегодных плановых проверок органов местного самоуправления данный вопрос включается в предмет проверки. В случае выявления нарушений по неисполнению требований органами местного самоуправления ч. 2 ст. 161.1 ЖК РФ, Главным управлением выдается предписание. Перечень проверенных органов местного самоуправления и результаты проверок, в том числе и информация по выданным предписаниям находятся в открытом доступе на сайте Главного управления и размещены на сайте ГИС «ЖКХ».  </w:t>
      </w:r>
    </w:p>
    <w:p w:rsidR="002C5262" w:rsidRPr="008B1346" w:rsidRDefault="002C5262">
      <w:pPr>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Планируется ли проведение (или помощь в организации и проведении) обучающих семинаров для председателей советов МКД?</w:t>
      </w:r>
    </w:p>
    <w:p w:rsidR="002C5262" w:rsidRPr="008B1346" w:rsidRDefault="002C5262">
      <w:pPr>
        <w:spacing w:after="0" w:line="240" w:lineRule="auto"/>
        <w:jc w:val="both"/>
        <w:rPr>
          <w:rFonts w:ascii="Times New Roman" w:hAnsi="Times New Roman" w:cs="Times New Roman"/>
          <w:b/>
          <w:color w:val="000000" w:themeColor="text1"/>
          <w:sz w:val="24"/>
          <w:szCs w:val="24"/>
          <w:u w:val="single"/>
        </w:rPr>
      </w:pP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b/>
          <w:color w:val="000000" w:themeColor="text1"/>
          <w:sz w:val="24"/>
          <w:szCs w:val="24"/>
        </w:rPr>
        <w:t>Ответ</w:t>
      </w:r>
      <w:r w:rsidRPr="008B1346">
        <w:rPr>
          <w:rFonts w:ascii="Times New Roman" w:hAnsi="Times New Roman" w:cs="Times New Roman"/>
          <w:color w:val="000000" w:themeColor="text1"/>
          <w:sz w:val="24"/>
          <w:szCs w:val="24"/>
        </w:rPr>
        <w:t xml:space="preserve">: Сотрудники Главного управления   участвуют в проводимых мероприятиях и семинарах, направленных на обучение граждан по вопросам создания и деятельности Совета многоквартирного дома, например, в рамках партийного проекта «Единой России» «Управдом» в Челябинске, Златоусте, Миассе и др. городах области. Целью данных мероприятий является создание системы эффективного взаимодействия собственников жилья, Советов многоквартирного дома и поставщиков услуг в сфере ЖКХ для повышения качества жизни населения. </w:t>
      </w:r>
    </w:p>
    <w:p w:rsidR="002C5262" w:rsidRPr="008B1346" w:rsidRDefault="002C5262">
      <w:pPr>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lastRenderedPageBreak/>
        <w:t>Не считаете ли Вы целесообразным при высших учебных заведениях области организовать обучение по профилю: «Работник жилищно-коммунального хозяйства» с вручением соответствующего диплома?</w:t>
      </w:r>
    </w:p>
    <w:p w:rsidR="002C5262" w:rsidRPr="008B1346" w:rsidRDefault="002C5262">
      <w:pPr>
        <w:spacing w:after="0" w:line="240" w:lineRule="auto"/>
        <w:ind w:firstLine="567"/>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b/>
          <w:color w:val="000000" w:themeColor="text1"/>
          <w:sz w:val="24"/>
          <w:szCs w:val="24"/>
        </w:rPr>
        <w:t>Ответ</w:t>
      </w:r>
      <w:r w:rsidRPr="008B1346">
        <w:rPr>
          <w:rFonts w:ascii="Times New Roman" w:hAnsi="Times New Roman" w:cs="Times New Roman"/>
          <w:color w:val="000000" w:themeColor="text1"/>
          <w:sz w:val="24"/>
          <w:szCs w:val="24"/>
        </w:rPr>
        <w:t>: Поддерживаю это предложение. В сфере ЖКХ действительно мало профильных специалистов, в частности специалистов по управлению МКД.</w:t>
      </w:r>
    </w:p>
    <w:p w:rsidR="002C5262" w:rsidRPr="008B1346" w:rsidRDefault="002C5262">
      <w:pPr>
        <w:spacing w:after="0" w:line="240" w:lineRule="auto"/>
        <w:ind w:firstLine="567"/>
        <w:jc w:val="both"/>
        <w:rPr>
          <w:rFonts w:ascii="Times New Roman" w:hAnsi="Times New Roman" w:cs="Times New Roman"/>
          <w:b/>
          <w:color w:val="000000" w:themeColor="text1"/>
          <w:sz w:val="24"/>
          <w:szCs w:val="24"/>
        </w:rPr>
      </w:pPr>
    </w:p>
    <w:p w:rsidR="002C5262" w:rsidRPr="008B1346" w:rsidRDefault="00C6134D">
      <w:pPr>
        <w:spacing w:after="0" w:line="240" w:lineRule="auto"/>
        <w:ind w:firstLine="567"/>
        <w:jc w:val="both"/>
        <w:rPr>
          <w:rFonts w:ascii="Times New Roman" w:hAnsi="Times New Roman" w:cs="Times New Roman"/>
          <w:i/>
          <w:iCs/>
          <w:color w:val="000000" w:themeColor="text1"/>
          <w:sz w:val="24"/>
          <w:szCs w:val="24"/>
        </w:rPr>
      </w:pPr>
      <w:r w:rsidRPr="008B1346">
        <w:rPr>
          <w:rFonts w:ascii="Times New Roman" w:hAnsi="Times New Roman" w:cs="Times New Roman"/>
          <w:b/>
          <w:i/>
          <w:iCs/>
          <w:color w:val="000000" w:themeColor="text1"/>
          <w:sz w:val="24"/>
          <w:szCs w:val="24"/>
        </w:rPr>
        <w:t>Муравьев Александр Владимирович</w:t>
      </w:r>
      <w:r w:rsidRPr="008B1346">
        <w:rPr>
          <w:rFonts w:ascii="Times New Roman" w:hAnsi="Times New Roman" w:cs="Times New Roman"/>
          <w:i/>
          <w:iCs/>
          <w:color w:val="000000" w:themeColor="text1"/>
          <w:sz w:val="24"/>
          <w:szCs w:val="24"/>
        </w:rPr>
        <w:t xml:space="preserve"> – член комиссии Общественной палаты Челябинской области по градостроительной деятельности и жилищно-коммунальным вопросам:</w:t>
      </w: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Вопрос про законность размещения сетей и оборудования интернет провайдеров на территории МКД. </w:t>
      </w:r>
    </w:p>
    <w:p w:rsidR="002C5262" w:rsidRPr="008B1346" w:rsidRDefault="002C5262">
      <w:pPr>
        <w:spacing w:after="0" w:line="240" w:lineRule="auto"/>
        <w:ind w:firstLine="567"/>
        <w:jc w:val="both"/>
        <w:rPr>
          <w:rFonts w:ascii="Times New Roman" w:hAnsi="Times New Roman" w:cs="Times New Roman"/>
          <w:b/>
          <w:bCs/>
          <w:color w:val="000000" w:themeColor="text1"/>
          <w:sz w:val="24"/>
          <w:szCs w:val="24"/>
        </w:rPr>
      </w:pPr>
    </w:p>
    <w:p w:rsidR="002C5262" w:rsidRPr="008B1346" w:rsidRDefault="00C6134D">
      <w:pPr>
        <w:spacing w:after="0" w:line="240" w:lineRule="auto"/>
        <w:jc w:val="both"/>
        <w:rPr>
          <w:rFonts w:ascii="Times New Roman" w:hAnsi="Times New Roman" w:cs="Times New Roman"/>
          <w:bCs/>
          <w:color w:val="000000" w:themeColor="text1"/>
          <w:sz w:val="24"/>
          <w:szCs w:val="24"/>
        </w:rPr>
      </w:pPr>
      <w:r w:rsidRPr="008B1346">
        <w:rPr>
          <w:rFonts w:ascii="Times New Roman" w:hAnsi="Times New Roman" w:cs="Times New Roman"/>
          <w:b/>
          <w:bCs/>
          <w:color w:val="000000" w:themeColor="text1"/>
          <w:sz w:val="24"/>
          <w:szCs w:val="24"/>
        </w:rPr>
        <w:t>Ответ</w:t>
      </w:r>
      <w:r w:rsidRPr="008B1346">
        <w:rPr>
          <w:rFonts w:ascii="Times New Roman" w:hAnsi="Times New Roman" w:cs="Times New Roman"/>
          <w:bCs/>
          <w:color w:val="000000" w:themeColor="text1"/>
          <w:sz w:val="24"/>
          <w:szCs w:val="24"/>
        </w:rPr>
        <w:t>: Размещение технического оборудования провайдером с использованием общего имущества многоквартирного дома может осуществляться на основании решения общего собрания собственников помещений и с предоставлением соразмерной компенсации за такое использование.</w:t>
      </w:r>
    </w:p>
    <w:p w:rsidR="002C5262" w:rsidRPr="008B1346" w:rsidRDefault="00C6134D">
      <w:pPr>
        <w:spacing w:after="0" w:line="240" w:lineRule="auto"/>
        <w:jc w:val="both"/>
        <w:rPr>
          <w:color w:val="000000" w:themeColor="text1"/>
          <w:sz w:val="24"/>
          <w:szCs w:val="24"/>
        </w:rPr>
      </w:pPr>
      <w:r w:rsidRPr="008B1346">
        <w:rPr>
          <w:rFonts w:ascii="Times New Roman" w:hAnsi="Times New Roman" w:cs="Times New Roman"/>
          <w:b/>
          <w:bCs/>
          <w:color w:val="000000" w:themeColor="text1"/>
          <w:sz w:val="24"/>
          <w:szCs w:val="24"/>
        </w:rPr>
        <w:t xml:space="preserve">Данная позиция подтверждена Верховным Судом Российской Федерации </w:t>
      </w:r>
      <w:r w:rsidRPr="008B1346">
        <w:rPr>
          <w:rFonts w:ascii="Times New Roman" w:hAnsi="Times New Roman" w:cs="Times New Roman"/>
          <w:color w:val="000000" w:themeColor="text1"/>
          <w:sz w:val="24"/>
          <w:szCs w:val="24"/>
        </w:rPr>
        <w:t>(</w:t>
      </w:r>
      <w:hyperlink r:id="rId7">
        <w:r w:rsidRPr="008B1346">
          <w:rPr>
            <w:rStyle w:val="-"/>
            <w:rFonts w:ascii="Times New Roman" w:hAnsi="Times New Roman" w:cs="Times New Roman"/>
            <w:color w:val="000000" w:themeColor="text1"/>
            <w:sz w:val="24"/>
            <w:szCs w:val="24"/>
            <w:u w:val="none"/>
          </w:rPr>
          <w:t>Определение от 17.10.2018 N 307-ЭС18-6967</w:t>
        </w:r>
      </w:hyperlink>
      <w:r w:rsidRPr="008B1346">
        <w:rPr>
          <w:rFonts w:ascii="Times New Roman" w:hAnsi="Times New Roman" w:cs="Times New Roman"/>
          <w:color w:val="000000" w:themeColor="text1"/>
          <w:sz w:val="24"/>
          <w:szCs w:val="24"/>
        </w:rPr>
        <w:t>)</w:t>
      </w:r>
    </w:p>
    <w:p w:rsidR="002C5262" w:rsidRPr="008B1346" w:rsidRDefault="002C5262">
      <w:pPr>
        <w:spacing w:after="0" w:line="240" w:lineRule="auto"/>
        <w:ind w:hanging="284"/>
        <w:jc w:val="both"/>
        <w:rPr>
          <w:rFonts w:ascii="Times New Roman" w:hAnsi="Times New Roman" w:cs="Times New Roman"/>
          <w:b/>
          <w:color w:val="000000" w:themeColor="text1"/>
          <w:sz w:val="24"/>
          <w:szCs w:val="24"/>
        </w:rPr>
      </w:pPr>
    </w:p>
    <w:p w:rsidR="002C5262" w:rsidRPr="008B1346" w:rsidRDefault="00C6134D">
      <w:pPr>
        <w:pStyle w:val="ac"/>
        <w:numPr>
          <w:ilvl w:val="0"/>
          <w:numId w:val="1"/>
        </w:numPr>
        <w:spacing w:after="0" w:line="240" w:lineRule="auto"/>
        <w:ind w:left="0" w:hanging="284"/>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Кто в праве инициировать и обратиться в администрацию по вопросу межевания придомовой территории (решением большинства собственников или любой собственник)?</w:t>
      </w:r>
    </w:p>
    <w:p w:rsidR="002C5262" w:rsidRPr="008B1346" w:rsidRDefault="002C5262">
      <w:pPr>
        <w:spacing w:after="0" w:line="240" w:lineRule="auto"/>
        <w:ind w:firstLine="567"/>
        <w:jc w:val="both"/>
        <w:rPr>
          <w:rFonts w:ascii="Times New Roman" w:hAnsi="Times New Roman" w:cs="Times New Roman"/>
          <w:b/>
          <w:bCs/>
          <w:color w:val="000000" w:themeColor="text1"/>
          <w:sz w:val="24"/>
          <w:szCs w:val="24"/>
        </w:rPr>
      </w:pPr>
    </w:p>
    <w:p w:rsidR="002C5262" w:rsidRPr="008B1346" w:rsidRDefault="00C6134D">
      <w:pPr>
        <w:spacing w:after="0" w:line="240" w:lineRule="auto"/>
        <w:jc w:val="both"/>
        <w:rPr>
          <w:color w:val="000000" w:themeColor="text1"/>
          <w:sz w:val="24"/>
          <w:szCs w:val="24"/>
        </w:rPr>
      </w:pPr>
      <w:r w:rsidRPr="008B1346">
        <w:rPr>
          <w:rFonts w:ascii="Times New Roman" w:hAnsi="Times New Roman" w:cs="Times New Roman"/>
          <w:b/>
          <w:bCs/>
          <w:color w:val="000000" w:themeColor="text1"/>
          <w:sz w:val="24"/>
          <w:szCs w:val="24"/>
        </w:rPr>
        <w:t>Ответ</w:t>
      </w:r>
      <w:r w:rsidRPr="008B1346">
        <w:rPr>
          <w:rFonts w:ascii="Times New Roman" w:hAnsi="Times New Roman" w:cs="Times New Roman"/>
          <w:bCs/>
          <w:color w:val="000000" w:themeColor="text1"/>
          <w:sz w:val="24"/>
          <w:szCs w:val="24"/>
        </w:rPr>
        <w:t xml:space="preserve">: в случае, если земельный участок, на котором расположены многоквартирный дом и иные входящие в состав такого дома объекты недвижимого имущества, не сформирован до введения в действие Жилищного кодекса Российской Федерации,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 формировании земельного участка, на котором расположен многоквартирный дом (ч. 3 ст. 16. </w:t>
      </w:r>
      <w:r w:rsidRPr="008B1346">
        <w:rPr>
          <w:rFonts w:ascii="Times New Roman" w:hAnsi="Times New Roman" w:cs="Times New Roman"/>
          <w:color w:val="000000" w:themeColor="text1"/>
          <w:sz w:val="24"/>
          <w:szCs w:val="24"/>
        </w:rPr>
        <w:t xml:space="preserve">Федерального закона от 29.12.2004 N 189-ФЗ "О введении в действие Жилищного кодекса Российской Федерации", </w:t>
      </w:r>
      <w:hyperlink r:id="rId8">
        <w:r w:rsidRPr="008B1346">
          <w:rPr>
            <w:rStyle w:val="ListLabel27"/>
            <w:color w:val="000000" w:themeColor="text1"/>
            <w:sz w:val="24"/>
            <w:szCs w:val="24"/>
            <w:highlight w:val="none"/>
          </w:rPr>
          <w:t>Письмо</w:t>
        </w:r>
      </w:hyperlink>
      <w:r w:rsidRPr="008B1346">
        <w:rPr>
          <w:rFonts w:ascii="Times New Roman" w:hAnsi="Times New Roman" w:cs="Times New Roman"/>
          <w:color w:val="000000" w:themeColor="text1"/>
          <w:sz w:val="24"/>
          <w:szCs w:val="24"/>
        </w:rPr>
        <w:t xml:space="preserve"> Минэкономразвития России от 05.10.2017 № Д23и-5777).</w:t>
      </w:r>
    </w:p>
    <w:p w:rsidR="002C5262" w:rsidRPr="008B1346" w:rsidRDefault="002C5262">
      <w:pPr>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spacing w:after="0" w:line="240" w:lineRule="auto"/>
        <w:ind w:firstLine="567"/>
        <w:jc w:val="both"/>
        <w:rPr>
          <w:rFonts w:ascii="Times New Roman" w:hAnsi="Times New Roman" w:cs="Times New Roman"/>
          <w:i/>
          <w:iCs/>
          <w:color w:val="000000" w:themeColor="text1"/>
          <w:sz w:val="24"/>
          <w:szCs w:val="24"/>
        </w:rPr>
      </w:pPr>
      <w:r w:rsidRPr="008B1346">
        <w:rPr>
          <w:rFonts w:ascii="Times New Roman" w:hAnsi="Times New Roman" w:cs="Times New Roman"/>
          <w:b/>
          <w:i/>
          <w:iCs/>
          <w:color w:val="000000" w:themeColor="text1"/>
          <w:sz w:val="24"/>
          <w:szCs w:val="24"/>
        </w:rPr>
        <w:t xml:space="preserve">Цапов В.В. – </w:t>
      </w:r>
      <w:r w:rsidRPr="008B1346">
        <w:rPr>
          <w:rFonts w:ascii="Times New Roman" w:hAnsi="Times New Roman" w:cs="Times New Roman"/>
          <w:i/>
          <w:iCs/>
          <w:color w:val="000000" w:themeColor="text1"/>
          <w:sz w:val="24"/>
          <w:szCs w:val="24"/>
        </w:rPr>
        <w:t>член комиссии Общественной палаты Челябинской области по градостроительной политике и жилищно-коммунальным вопросам, руководитель Центра общественного контроля Челябинской области, председатель общественного совета Администрации г. Челябинска.</w:t>
      </w: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Информация о фактах выявленных нарушений и жалобах граждан (приложение).</w:t>
      </w:r>
    </w:p>
    <w:p w:rsidR="002C5262" w:rsidRPr="008B1346" w:rsidRDefault="002C5262">
      <w:pPr>
        <w:spacing w:after="0" w:line="240" w:lineRule="auto"/>
        <w:ind w:firstLine="567"/>
        <w:jc w:val="both"/>
        <w:rPr>
          <w:rFonts w:ascii="Times New Roman" w:hAnsi="Times New Roman" w:cs="Times New Roman"/>
          <w:b/>
          <w:bCs/>
          <w:color w:val="000000" w:themeColor="text1"/>
          <w:sz w:val="24"/>
          <w:szCs w:val="24"/>
        </w:rPr>
      </w:pPr>
    </w:p>
    <w:p w:rsidR="002C5262" w:rsidRPr="008B1346" w:rsidRDefault="00C6134D">
      <w:pPr>
        <w:spacing w:after="0" w:line="240" w:lineRule="auto"/>
        <w:jc w:val="both"/>
        <w:rPr>
          <w:rFonts w:ascii="Times New Roman" w:eastAsia="Times New Roman" w:hAnsi="Times New Roman" w:cs="Times New Roman"/>
          <w:color w:val="000000" w:themeColor="text1"/>
          <w:sz w:val="24"/>
          <w:szCs w:val="24"/>
          <w:highlight w:val="cyan"/>
          <w:lang w:eastAsia="ru-RU"/>
        </w:rPr>
      </w:pPr>
      <w:r w:rsidRPr="008B1346">
        <w:rPr>
          <w:rFonts w:ascii="Times New Roman" w:hAnsi="Times New Roman" w:cs="Times New Roman"/>
          <w:b/>
          <w:bCs/>
          <w:color w:val="000000" w:themeColor="text1"/>
          <w:sz w:val="24"/>
          <w:szCs w:val="24"/>
        </w:rPr>
        <w:t>Ответ</w:t>
      </w:r>
      <w:r w:rsidRPr="008B1346">
        <w:rPr>
          <w:rFonts w:ascii="Times New Roman" w:hAnsi="Times New Roman" w:cs="Times New Roman"/>
          <w:bCs/>
          <w:color w:val="000000" w:themeColor="text1"/>
          <w:sz w:val="24"/>
          <w:szCs w:val="24"/>
        </w:rPr>
        <w:t xml:space="preserve">: </w:t>
      </w:r>
      <w:r w:rsidRPr="008B1346">
        <w:rPr>
          <w:rFonts w:ascii="Times New Roman" w:eastAsia="Times New Roman" w:hAnsi="Times New Roman" w:cs="Times New Roman"/>
          <w:bCs/>
          <w:color w:val="000000" w:themeColor="text1"/>
          <w:sz w:val="24"/>
          <w:szCs w:val="24"/>
          <w:lang w:eastAsia="ru-RU"/>
        </w:rPr>
        <w:t>Полномочия органа государственного жилищного надзора установлены   пунктом 1 статьи 20 Жилищного кодекса Российской Федерации, постановлением Правительства Российской Федерации от 11.06.2013 г. № 493 «О государственном жилищном надзоре», положением Главного управления «Государственная жилищная инспекция Челябинской области».</w:t>
      </w:r>
    </w:p>
    <w:p w:rsidR="002C5262" w:rsidRPr="008B1346" w:rsidRDefault="00C6134D">
      <w:pPr>
        <w:widowControl w:val="0"/>
        <w:spacing w:after="0" w:line="240" w:lineRule="auto"/>
        <w:jc w:val="both"/>
        <w:rPr>
          <w:rFonts w:ascii="Times New Roman" w:eastAsia="Times New Roman" w:hAnsi="Times New Roman" w:cs="Times New Roman"/>
          <w:color w:val="000000" w:themeColor="text1"/>
          <w:sz w:val="24"/>
          <w:szCs w:val="24"/>
          <w:highlight w:val="cyan"/>
          <w:lang w:eastAsia="ru-RU"/>
        </w:rPr>
      </w:pPr>
      <w:r w:rsidRPr="008B1346">
        <w:rPr>
          <w:rFonts w:ascii="Times New Roman" w:eastAsia="Times New Roman" w:hAnsi="Times New Roman" w:cs="Times New Roman"/>
          <w:bCs/>
          <w:color w:val="000000" w:themeColor="text1"/>
          <w:sz w:val="24"/>
          <w:szCs w:val="24"/>
          <w:lang w:eastAsia="ru-RU"/>
        </w:rPr>
        <w:t>В представленных фотоматериалах о выявленных нарушениях в жалобах граждан, содержатся сведения о фактах:</w:t>
      </w:r>
    </w:p>
    <w:p w:rsidR="002C5262" w:rsidRPr="008B1346" w:rsidRDefault="00C6134D">
      <w:pPr>
        <w:widowControl w:val="0"/>
        <w:spacing w:after="0" w:line="240" w:lineRule="auto"/>
        <w:jc w:val="both"/>
        <w:rPr>
          <w:rFonts w:ascii="Times New Roman" w:eastAsia="Times New Roman" w:hAnsi="Times New Roman" w:cs="Times New Roman"/>
          <w:color w:val="000000" w:themeColor="text1"/>
          <w:sz w:val="24"/>
          <w:szCs w:val="24"/>
          <w:highlight w:val="cyan"/>
          <w:lang w:eastAsia="ru-RU"/>
        </w:rPr>
      </w:pPr>
      <w:r w:rsidRPr="008B1346">
        <w:rPr>
          <w:rFonts w:ascii="Times New Roman" w:eastAsia="Times New Roman" w:hAnsi="Times New Roman" w:cs="Times New Roman"/>
          <w:bCs/>
          <w:color w:val="000000" w:themeColor="text1"/>
          <w:sz w:val="24"/>
          <w:szCs w:val="24"/>
          <w:lang w:eastAsia="ru-RU"/>
        </w:rPr>
        <w:t>- ненадлежащего содержания наружных тепловых сетей (отсутствие теплоизоляции- фото № 5-17);</w:t>
      </w:r>
    </w:p>
    <w:p w:rsidR="002C5262" w:rsidRPr="008B1346" w:rsidRDefault="00C6134D">
      <w:pPr>
        <w:widowControl w:val="0"/>
        <w:spacing w:after="0" w:line="240" w:lineRule="auto"/>
        <w:jc w:val="both"/>
        <w:rPr>
          <w:rFonts w:ascii="Times New Roman" w:eastAsia="Times New Roman" w:hAnsi="Times New Roman" w:cs="Times New Roman"/>
          <w:color w:val="000000" w:themeColor="text1"/>
          <w:sz w:val="24"/>
          <w:szCs w:val="24"/>
          <w:highlight w:val="cyan"/>
          <w:lang w:eastAsia="ru-RU"/>
        </w:rPr>
      </w:pPr>
      <w:r w:rsidRPr="008B1346">
        <w:rPr>
          <w:rFonts w:ascii="Times New Roman" w:eastAsia="Times New Roman" w:hAnsi="Times New Roman" w:cs="Times New Roman"/>
          <w:bCs/>
          <w:color w:val="000000" w:themeColor="text1"/>
          <w:sz w:val="24"/>
          <w:szCs w:val="24"/>
          <w:lang w:eastAsia="ru-RU"/>
        </w:rPr>
        <w:t>- ненадлежащего содержания наружных сетей водоотведения и канализационных колодцев (фото 2);</w:t>
      </w:r>
    </w:p>
    <w:p w:rsidR="002C5262" w:rsidRPr="008B1346" w:rsidRDefault="00C6134D">
      <w:pPr>
        <w:widowControl w:val="0"/>
        <w:spacing w:after="0" w:line="240" w:lineRule="auto"/>
        <w:jc w:val="both"/>
        <w:rPr>
          <w:rFonts w:ascii="Times New Roman" w:eastAsia="Times New Roman" w:hAnsi="Times New Roman" w:cs="Times New Roman"/>
          <w:color w:val="000000" w:themeColor="text1"/>
          <w:sz w:val="24"/>
          <w:szCs w:val="24"/>
          <w:highlight w:val="cyan"/>
          <w:lang w:eastAsia="ru-RU"/>
        </w:rPr>
      </w:pPr>
      <w:r w:rsidRPr="008B1346">
        <w:rPr>
          <w:rFonts w:ascii="Times New Roman" w:eastAsia="Times New Roman" w:hAnsi="Times New Roman" w:cs="Times New Roman"/>
          <w:bCs/>
          <w:color w:val="000000" w:themeColor="text1"/>
          <w:sz w:val="24"/>
          <w:szCs w:val="24"/>
          <w:lang w:eastAsia="ru-RU"/>
        </w:rPr>
        <w:t>- ненадлежащее содержание междворовых проездов (отсутствие покоса травы, мусор – фото № 3);</w:t>
      </w:r>
    </w:p>
    <w:p w:rsidR="002C5262" w:rsidRPr="008B1346" w:rsidRDefault="00C6134D">
      <w:pPr>
        <w:widowControl w:val="0"/>
        <w:spacing w:after="0" w:line="240" w:lineRule="auto"/>
        <w:jc w:val="both"/>
        <w:rPr>
          <w:rFonts w:ascii="Times New Roman" w:eastAsia="Times New Roman" w:hAnsi="Times New Roman" w:cs="Times New Roman"/>
          <w:color w:val="000000" w:themeColor="text1"/>
          <w:sz w:val="24"/>
          <w:szCs w:val="24"/>
          <w:highlight w:val="cyan"/>
          <w:lang w:eastAsia="ru-RU"/>
        </w:rPr>
      </w:pPr>
      <w:r w:rsidRPr="008B1346">
        <w:rPr>
          <w:rFonts w:ascii="Times New Roman" w:eastAsia="Times New Roman" w:hAnsi="Times New Roman" w:cs="Times New Roman"/>
          <w:bCs/>
          <w:color w:val="000000" w:themeColor="text1"/>
          <w:sz w:val="24"/>
          <w:szCs w:val="24"/>
          <w:lang w:eastAsia="ru-RU"/>
        </w:rPr>
        <w:t>- не восстановлено благоустройства территории после проведения земляных работ (фото № 1, 4).</w:t>
      </w:r>
    </w:p>
    <w:p w:rsidR="002C5262" w:rsidRPr="008B1346" w:rsidRDefault="00C6134D">
      <w:pPr>
        <w:widowControl w:val="0"/>
        <w:spacing w:after="0" w:line="240" w:lineRule="auto"/>
        <w:jc w:val="both"/>
        <w:rPr>
          <w:rFonts w:ascii="Times New Roman" w:hAnsi="Times New Roman" w:cs="Times New Roman"/>
          <w:color w:val="000000" w:themeColor="text1"/>
          <w:sz w:val="24"/>
          <w:szCs w:val="24"/>
          <w:highlight w:val="cyan"/>
        </w:rPr>
      </w:pPr>
      <w:bookmarkStart w:id="1" w:name="_Hlk528076257"/>
      <w:r w:rsidRPr="008B1346">
        <w:rPr>
          <w:rFonts w:ascii="Times New Roman" w:hAnsi="Times New Roman" w:cs="Times New Roman"/>
          <w:bCs/>
          <w:color w:val="000000" w:themeColor="text1"/>
          <w:sz w:val="24"/>
          <w:szCs w:val="24"/>
        </w:rPr>
        <w:t>Рассмотрение данных вопросов относится к компетенции органов местного самоуправления в соответствии с:</w:t>
      </w:r>
    </w:p>
    <w:p w:rsidR="002C5262" w:rsidRPr="008B1346" w:rsidRDefault="00C6134D">
      <w:pPr>
        <w:widowControl w:val="0"/>
        <w:spacing w:after="0" w:line="240" w:lineRule="auto"/>
        <w:jc w:val="both"/>
        <w:rPr>
          <w:rFonts w:ascii="Times New Roman" w:hAnsi="Times New Roman" w:cs="Times New Roman"/>
          <w:color w:val="000000" w:themeColor="text1"/>
          <w:sz w:val="24"/>
          <w:szCs w:val="24"/>
          <w:highlight w:val="cyan"/>
        </w:rPr>
      </w:pPr>
      <w:r w:rsidRPr="008B1346">
        <w:rPr>
          <w:rFonts w:ascii="Times New Roman" w:hAnsi="Times New Roman" w:cs="Times New Roman"/>
          <w:bCs/>
          <w:color w:val="000000" w:themeColor="text1"/>
          <w:sz w:val="24"/>
          <w:szCs w:val="24"/>
        </w:rPr>
        <w:t xml:space="preserve">- Федеральным законом от 06.10.2003 г. № 131-ФЗ «Об общих принципах организации местного самоуправления в Российской Федерации», </w:t>
      </w:r>
    </w:p>
    <w:p w:rsidR="002C5262" w:rsidRPr="008B1346" w:rsidRDefault="00C6134D">
      <w:pPr>
        <w:widowControl w:val="0"/>
        <w:spacing w:after="0" w:line="240" w:lineRule="auto"/>
        <w:jc w:val="both"/>
        <w:rPr>
          <w:rFonts w:ascii="Times New Roman" w:hAnsi="Times New Roman" w:cs="Times New Roman"/>
          <w:color w:val="000000" w:themeColor="text1"/>
          <w:sz w:val="24"/>
          <w:szCs w:val="24"/>
          <w:highlight w:val="cyan"/>
        </w:rPr>
      </w:pPr>
      <w:r w:rsidRPr="008B1346">
        <w:rPr>
          <w:rFonts w:ascii="Times New Roman" w:hAnsi="Times New Roman" w:cs="Times New Roman"/>
          <w:bCs/>
          <w:color w:val="000000" w:themeColor="text1"/>
          <w:sz w:val="24"/>
          <w:szCs w:val="24"/>
        </w:rPr>
        <w:t xml:space="preserve">- Федеральным законом от 07.12.2011 № 416-ФЗ "О водоснабжении и водоотведении",  </w:t>
      </w:r>
    </w:p>
    <w:p w:rsidR="002C5262" w:rsidRPr="008B1346" w:rsidRDefault="00C6134D">
      <w:pPr>
        <w:widowControl w:val="0"/>
        <w:spacing w:after="0" w:line="240" w:lineRule="auto"/>
        <w:jc w:val="both"/>
        <w:rPr>
          <w:rFonts w:ascii="Times New Roman" w:hAnsi="Times New Roman" w:cs="Times New Roman"/>
          <w:color w:val="000000" w:themeColor="text1"/>
          <w:sz w:val="24"/>
          <w:szCs w:val="24"/>
          <w:highlight w:val="cyan"/>
        </w:rPr>
      </w:pPr>
      <w:r w:rsidRPr="008B1346">
        <w:rPr>
          <w:rFonts w:ascii="Times New Roman" w:hAnsi="Times New Roman" w:cs="Times New Roman"/>
          <w:bCs/>
          <w:color w:val="000000" w:themeColor="text1"/>
          <w:sz w:val="24"/>
          <w:szCs w:val="24"/>
        </w:rPr>
        <w:lastRenderedPageBreak/>
        <w:t>- Федеральным законом от  27.07.2010 № 190-ФЗ "О теплоснабжении";</w:t>
      </w:r>
    </w:p>
    <w:p w:rsidR="002C5262" w:rsidRPr="008B1346" w:rsidRDefault="00C6134D">
      <w:pPr>
        <w:widowControl w:val="0"/>
        <w:spacing w:after="0" w:line="240" w:lineRule="auto"/>
        <w:jc w:val="both"/>
        <w:rPr>
          <w:color w:val="000000" w:themeColor="text1"/>
          <w:sz w:val="24"/>
          <w:szCs w:val="24"/>
        </w:rPr>
      </w:pPr>
      <w:r w:rsidRPr="008B1346">
        <w:rPr>
          <w:rFonts w:ascii="Times New Roman" w:hAnsi="Times New Roman" w:cs="Times New Roman"/>
          <w:bCs/>
          <w:color w:val="000000" w:themeColor="text1"/>
          <w:sz w:val="24"/>
          <w:szCs w:val="24"/>
        </w:rPr>
        <w:t xml:space="preserve">- </w:t>
      </w:r>
      <w:r w:rsidRPr="008B1346">
        <w:rPr>
          <w:rFonts w:ascii="Times New Roman" w:eastAsia="Times New Roman" w:hAnsi="Times New Roman" w:cs="Times New Roman"/>
          <w:bCs/>
          <w:color w:val="000000" w:themeColor="text1"/>
          <w:spacing w:val="1"/>
          <w:sz w:val="24"/>
          <w:szCs w:val="24"/>
          <w:lang w:eastAsia="ru-RU"/>
        </w:rPr>
        <w:t xml:space="preserve">Правилами благоустройства территории города Челябинска, утвержденных </w:t>
      </w:r>
      <w:hyperlink r:id="rId9">
        <w:r w:rsidRPr="008B1346">
          <w:rPr>
            <w:rStyle w:val="ListLabel11"/>
            <w:rFonts w:eastAsiaTheme="minorHAnsi"/>
            <w:bCs/>
            <w:color w:val="000000" w:themeColor="text1"/>
            <w:sz w:val="24"/>
            <w:szCs w:val="24"/>
            <w:highlight w:val="none"/>
          </w:rPr>
          <w:t>Решением Челябинской городской Думы от 22.12.2015 года № 16/32</w:t>
        </w:r>
      </w:hyperlink>
      <w:bookmarkEnd w:id="1"/>
      <w:r w:rsidRPr="008B1346">
        <w:rPr>
          <w:rFonts w:ascii="Times New Roman" w:eastAsia="Times New Roman" w:hAnsi="Times New Roman" w:cs="Times New Roman"/>
          <w:b/>
          <w:bCs/>
          <w:color w:val="000000" w:themeColor="text1"/>
          <w:spacing w:val="1"/>
          <w:sz w:val="24"/>
          <w:szCs w:val="24"/>
          <w:lang w:eastAsia="ru-RU"/>
        </w:rPr>
        <w:t xml:space="preserve"> </w:t>
      </w:r>
    </w:p>
    <w:p w:rsidR="002C5262" w:rsidRPr="008B1346" w:rsidRDefault="002C5262">
      <w:pPr>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spacing w:after="0" w:line="240" w:lineRule="auto"/>
        <w:ind w:firstLine="567"/>
        <w:jc w:val="both"/>
        <w:rPr>
          <w:rFonts w:ascii="Times New Roman" w:hAnsi="Times New Roman" w:cs="Times New Roman"/>
          <w:color w:val="000000" w:themeColor="text1"/>
          <w:sz w:val="24"/>
          <w:szCs w:val="24"/>
        </w:rPr>
      </w:pPr>
      <w:r w:rsidRPr="008B1346">
        <w:rPr>
          <w:rFonts w:ascii="Times New Roman" w:hAnsi="Times New Roman" w:cs="Times New Roman"/>
          <w:b/>
          <w:i/>
          <w:iCs/>
          <w:color w:val="000000" w:themeColor="text1"/>
          <w:sz w:val="24"/>
          <w:szCs w:val="24"/>
        </w:rPr>
        <w:t xml:space="preserve">Шаймуратов Денис Ринатович </w:t>
      </w:r>
      <w:r w:rsidRPr="008B1346">
        <w:rPr>
          <w:rFonts w:ascii="Times New Roman" w:hAnsi="Times New Roman" w:cs="Times New Roman"/>
          <w:i/>
          <w:iCs/>
          <w:color w:val="000000" w:themeColor="text1"/>
          <w:sz w:val="24"/>
          <w:szCs w:val="24"/>
        </w:rPr>
        <w:t>– член комиссии Общественной палаты Челябинской области по градостроительной деятельности и жилищно-коммунальным вопросам:</w:t>
      </w: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Как поступать жильцам, которые становятся заложниками споров управляющих компаний, когда прежняя управляющая компания не передает документацию, ключи, оборудование новой, ссылаясь на неправомерность голосования собственников по выбору другой компании?</w:t>
      </w:r>
    </w:p>
    <w:p w:rsidR="002C5262" w:rsidRPr="008B1346" w:rsidRDefault="002C5262">
      <w:pPr>
        <w:spacing w:after="0" w:line="240" w:lineRule="auto"/>
        <w:ind w:firstLine="567"/>
        <w:jc w:val="both"/>
        <w:rPr>
          <w:rFonts w:ascii="Times New Roman" w:hAnsi="Times New Roman" w:cs="Times New Roman"/>
          <w:color w:val="000000" w:themeColor="text1"/>
          <w:sz w:val="24"/>
          <w:szCs w:val="24"/>
          <w:highlight w:val="cyan"/>
        </w:rPr>
      </w:pPr>
    </w:p>
    <w:p w:rsidR="002C5262" w:rsidRPr="008B1346" w:rsidRDefault="00C6134D">
      <w:pPr>
        <w:spacing w:after="0" w:line="240" w:lineRule="auto"/>
        <w:jc w:val="both"/>
        <w:rPr>
          <w:rFonts w:ascii="Times New Roman" w:hAnsi="Times New Roman" w:cs="Times New Roman"/>
          <w:color w:val="000000" w:themeColor="text1"/>
          <w:sz w:val="24"/>
          <w:szCs w:val="24"/>
          <w:highlight w:val="cyan"/>
        </w:rPr>
      </w:pPr>
      <w:r w:rsidRPr="008B1346">
        <w:rPr>
          <w:rFonts w:ascii="Times New Roman" w:hAnsi="Times New Roman" w:cs="Times New Roman"/>
          <w:b/>
          <w:bCs/>
          <w:color w:val="000000" w:themeColor="text1"/>
          <w:sz w:val="24"/>
          <w:szCs w:val="24"/>
        </w:rPr>
        <w:t>Ответ</w:t>
      </w:r>
      <w:r w:rsidRPr="008B1346">
        <w:rPr>
          <w:rFonts w:ascii="Times New Roman" w:hAnsi="Times New Roman" w:cs="Times New Roman"/>
          <w:bCs/>
          <w:color w:val="000000" w:themeColor="text1"/>
          <w:sz w:val="24"/>
          <w:szCs w:val="24"/>
        </w:rPr>
        <w:t xml:space="preserve">: В соответствии со статьей 7.23.2 КоАП РФ,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2C5262" w:rsidRPr="008B1346" w:rsidRDefault="00C6134D">
      <w:pPr>
        <w:spacing w:after="0" w:line="240" w:lineRule="auto"/>
        <w:ind w:firstLine="567"/>
        <w:jc w:val="both"/>
        <w:rPr>
          <w:rFonts w:ascii="Times New Roman" w:hAnsi="Times New Roman" w:cs="Times New Roman"/>
          <w:color w:val="000000" w:themeColor="text1"/>
          <w:sz w:val="24"/>
          <w:szCs w:val="24"/>
          <w:highlight w:val="cyan"/>
        </w:rPr>
      </w:pPr>
      <w:bookmarkStart w:id="2" w:name="dst5239"/>
      <w:bookmarkEnd w:id="2"/>
      <w:r w:rsidRPr="008B1346">
        <w:rPr>
          <w:rFonts w:ascii="Times New Roman" w:hAnsi="Times New Roman" w:cs="Times New Roman"/>
          <w:bCs/>
          <w:color w:val="000000" w:themeColor="text1"/>
          <w:sz w:val="24"/>
          <w:szCs w:val="24"/>
        </w:rPr>
        <w:t>- 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2C5262" w:rsidRPr="008B1346" w:rsidRDefault="00C6134D">
      <w:pPr>
        <w:spacing w:after="0" w:line="240" w:lineRule="auto"/>
        <w:ind w:firstLine="567"/>
        <w:jc w:val="both"/>
        <w:rPr>
          <w:rFonts w:ascii="Times New Roman" w:hAnsi="Times New Roman" w:cs="Times New Roman"/>
          <w:color w:val="000000" w:themeColor="text1"/>
          <w:sz w:val="24"/>
          <w:szCs w:val="24"/>
          <w:highlight w:val="cyan"/>
        </w:rPr>
      </w:pPr>
      <w:bookmarkStart w:id="3" w:name="dst5240"/>
      <w:bookmarkEnd w:id="3"/>
      <w:r w:rsidRPr="008B1346">
        <w:rPr>
          <w:rFonts w:ascii="Times New Roman" w:hAnsi="Times New Roman" w:cs="Times New Roman"/>
          <w:bCs/>
          <w:color w:val="000000" w:themeColor="text1"/>
          <w:sz w:val="24"/>
          <w:szCs w:val="24"/>
        </w:rPr>
        <w:t xml:space="preserve">Совершение данного административного правонарушения должностным лицом, ранее подвергнутым административному наказанию за аналогичное административное правонарушение, </w:t>
      </w:r>
      <w:bookmarkStart w:id="4" w:name="dst5241"/>
      <w:bookmarkEnd w:id="4"/>
    </w:p>
    <w:p w:rsidR="002C5262" w:rsidRPr="008B1346" w:rsidRDefault="00C6134D">
      <w:pPr>
        <w:spacing w:after="0" w:line="240" w:lineRule="auto"/>
        <w:ind w:firstLine="567"/>
        <w:jc w:val="both"/>
        <w:rPr>
          <w:rFonts w:ascii="Times New Roman" w:hAnsi="Times New Roman" w:cs="Times New Roman"/>
          <w:color w:val="000000" w:themeColor="text1"/>
          <w:sz w:val="24"/>
          <w:szCs w:val="24"/>
          <w:highlight w:val="cyan"/>
        </w:rPr>
      </w:pPr>
      <w:r w:rsidRPr="008B1346">
        <w:rPr>
          <w:rFonts w:ascii="Times New Roman" w:hAnsi="Times New Roman" w:cs="Times New Roman"/>
          <w:bCs/>
          <w:color w:val="000000" w:themeColor="text1"/>
          <w:sz w:val="24"/>
          <w:szCs w:val="24"/>
        </w:rPr>
        <w:t>-влечет дисквалификацию на срок от одного года до трех лет.</w:t>
      </w:r>
    </w:p>
    <w:p w:rsidR="002C5262" w:rsidRPr="008B1346" w:rsidRDefault="00C6134D">
      <w:pPr>
        <w:spacing w:after="0" w:line="240" w:lineRule="auto"/>
        <w:ind w:firstLine="567"/>
        <w:jc w:val="both"/>
        <w:rPr>
          <w:rFonts w:ascii="Times New Roman" w:hAnsi="Times New Roman" w:cs="Times New Roman"/>
          <w:color w:val="000000" w:themeColor="text1"/>
          <w:sz w:val="24"/>
          <w:szCs w:val="24"/>
        </w:rPr>
      </w:pPr>
      <w:r w:rsidRPr="008B1346">
        <w:rPr>
          <w:rFonts w:ascii="Times New Roman" w:hAnsi="Times New Roman" w:cs="Times New Roman"/>
          <w:bCs/>
          <w:color w:val="000000" w:themeColor="text1"/>
          <w:sz w:val="24"/>
          <w:szCs w:val="24"/>
        </w:rPr>
        <w:t xml:space="preserve">Собственники вправе обратиться в Главное управление с письменным заявлением о проведении проверки в отношении указанного юридического лица, по результатам которой в обязательном порядке будет выдано предписание об устранении выявленных нарушений, а также возбуждено административное производство по вышеуказанной статье. </w:t>
      </w:r>
    </w:p>
    <w:p w:rsidR="002C5262" w:rsidRPr="008B1346" w:rsidRDefault="002C5262">
      <w:pPr>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spacing w:after="0" w:line="240" w:lineRule="auto"/>
        <w:ind w:firstLine="567"/>
        <w:jc w:val="both"/>
        <w:rPr>
          <w:rFonts w:ascii="Times New Roman" w:hAnsi="Times New Roman" w:cs="Times New Roman"/>
          <w:i/>
          <w:iCs/>
          <w:color w:val="000000" w:themeColor="text1"/>
          <w:sz w:val="24"/>
          <w:szCs w:val="24"/>
        </w:rPr>
      </w:pPr>
      <w:r w:rsidRPr="008B1346">
        <w:rPr>
          <w:rFonts w:ascii="Times New Roman" w:hAnsi="Times New Roman" w:cs="Times New Roman"/>
          <w:b/>
          <w:i/>
          <w:iCs/>
          <w:color w:val="000000" w:themeColor="text1"/>
          <w:sz w:val="24"/>
          <w:szCs w:val="24"/>
        </w:rPr>
        <w:t>Арбузов Сергей Владимирович –</w:t>
      </w:r>
      <w:r w:rsidRPr="008B1346">
        <w:rPr>
          <w:rFonts w:ascii="Times New Roman" w:hAnsi="Times New Roman" w:cs="Times New Roman"/>
          <w:i/>
          <w:iCs/>
          <w:color w:val="000000" w:themeColor="text1"/>
          <w:sz w:val="24"/>
          <w:szCs w:val="24"/>
        </w:rPr>
        <w:t xml:space="preserve"> эксперт комиссии Общественной палаты Челябинской области по градостроительной деятельности и жилищно-коммунальным вопросам:</w:t>
      </w:r>
    </w:p>
    <w:p w:rsidR="002C5262" w:rsidRPr="008B1346" w:rsidRDefault="00C6134D">
      <w:pPr>
        <w:spacing w:after="0" w:line="240" w:lineRule="auto"/>
        <w:ind w:firstLine="567"/>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 xml:space="preserve">П .8 ст. 20 ЖК РФ предусматривает, что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t>
      </w:r>
    </w:p>
    <w:p w:rsidR="002C5262" w:rsidRPr="008B1346" w:rsidRDefault="00C6134D">
      <w:pPr>
        <w:spacing w:after="0" w:line="240" w:lineRule="auto"/>
        <w:ind w:firstLine="567"/>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 xml:space="preserve">ГУ «ГЖИ Челябинской области» ранее было принято решение о создании института общественных жилищных инспекторов. </w:t>
      </w: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Вопрос: Какие при общественном контроле у общественных жилищных инспекторов имеются полномочия и обязанности? как эта общественная структура интегрирована в систему надзора ГЖИ? Ведётся ли в ГЖИ учёт статистики участия общественных жилищных инспекторов в проверках? Если да, то, как можно с ней ознакомиться?</w:t>
      </w:r>
    </w:p>
    <w:p w:rsidR="002C5262" w:rsidRPr="008B1346" w:rsidRDefault="002C5262">
      <w:pPr>
        <w:spacing w:after="0" w:line="240" w:lineRule="auto"/>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rFonts w:ascii="Times New Roman" w:hAnsi="Times New Roman" w:cs="Times New Roman"/>
          <w:b/>
          <w:color w:val="000000" w:themeColor="text1"/>
          <w:sz w:val="24"/>
          <w:szCs w:val="24"/>
          <w:highlight w:val="yellow"/>
        </w:rPr>
      </w:pPr>
      <w:r w:rsidRPr="008B1346">
        <w:rPr>
          <w:rFonts w:ascii="Times New Roman" w:hAnsi="Times New Roman" w:cs="Times New Roman"/>
          <w:b/>
          <w:color w:val="000000" w:themeColor="text1"/>
          <w:sz w:val="24"/>
          <w:szCs w:val="24"/>
        </w:rPr>
        <w:t xml:space="preserve">Ответ: </w:t>
      </w:r>
      <w:r w:rsidRPr="008B1346">
        <w:rPr>
          <w:rFonts w:ascii="Times New Roman" w:hAnsi="Times New Roman" w:cs="Times New Roman"/>
          <w:color w:val="000000" w:themeColor="text1"/>
          <w:sz w:val="24"/>
          <w:szCs w:val="24"/>
        </w:rPr>
        <w:t>Деятельность общественных жилищных инспекторов при Главном управлении регулируется Положением о общественном жилищном инспекторе при Главном управлении. Положение размещено на сайте Главного управления. Согласно Положения основными направлениями деятельности общественного жилищного инспектора являются оказание консультационной помощи населению в организации и проведении общих собраний собственников помещений в многоквартирном доме, проведение информационной работы среди населения по вопросам разъяснения жилищных прав и обязанностей граждан на основании методических и информационных материалов Госжилинспекции Челябинской области.</w:t>
      </w: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b/>
          <w:color w:val="000000" w:themeColor="text1"/>
          <w:sz w:val="24"/>
          <w:szCs w:val="24"/>
        </w:rPr>
        <w:lastRenderedPageBreak/>
        <w:t xml:space="preserve">         </w:t>
      </w:r>
      <w:r w:rsidRPr="008B1346">
        <w:rPr>
          <w:rFonts w:ascii="Times New Roman" w:hAnsi="Times New Roman" w:cs="Times New Roman"/>
          <w:color w:val="000000" w:themeColor="text1"/>
          <w:sz w:val="24"/>
          <w:szCs w:val="24"/>
        </w:rPr>
        <w:t xml:space="preserve">Участие в проводимых проверках Главного управления Положением не предусмотрено. </w:t>
      </w: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Вопрос: Как вы считаете, является ли основанием для проведения внеплановой проверки органом государственного контроля (надзора) юридического лица (Б) по заявлению гражданина с жалобой на действия юридического лица (А), при условии, что жалоба заявителя касается периода времени  работы иного юридического лица (А). Юридическое лицо (Б) приступило к выполнению своих обязанностей после истечение периода времени  работы юридического лица (А).</w:t>
      </w:r>
    </w:p>
    <w:p w:rsidR="002C5262" w:rsidRPr="008B1346" w:rsidRDefault="002C5262">
      <w:pPr>
        <w:spacing w:after="0" w:line="240" w:lineRule="auto"/>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color w:val="000000" w:themeColor="text1"/>
          <w:sz w:val="24"/>
          <w:szCs w:val="24"/>
        </w:rPr>
      </w:pPr>
      <w:r w:rsidRPr="008B1346">
        <w:rPr>
          <w:rFonts w:ascii="Times New Roman" w:hAnsi="Times New Roman" w:cs="Times New Roman"/>
          <w:b/>
          <w:color w:val="000000" w:themeColor="text1"/>
          <w:sz w:val="24"/>
          <w:szCs w:val="24"/>
        </w:rPr>
        <w:t>Ответ</w:t>
      </w:r>
      <w:r w:rsidRPr="008B1346">
        <w:rPr>
          <w:rFonts w:ascii="Times New Roman" w:hAnsi="Times New Roman" w:cs="Times New Roman"/>
          <w:color w:val="000000" w:themeColor="text1"/>
          <w:sz w:val="24"/>
          <w:szCs w:val="24"/>
        </w:rPr>
        <w:t xml:space="preserve">: </w:t>
      </w:r>
      <w:r w:rsidRPr="008B1346">
        <w:rPr>
          <w:rFonts w:ascii="Times New Roman" w:hAnsi="Times New Roman" w:cs="Times New Roman"/>
          <w:bCs/>
          <w:color w:val="000000" w:themeColor="text1"/>
          <w:sz w:val="24"/>
          <w:szCs w:val="24"/>
        </w:rPr>
        <w:t xml:space="preserve">В рамках проведения государственного жилищного надзора основаниями для проведения внеплановой проверки наряду с основаниями, указанными в </w:t>
      </w:r>
      <w:hyperlink r:id="rId10">
        <w:r w:rsidRPr="008B1346">
          <w:rPr>
            <w:rStyle w:val="ListLabel4"/>
            <w:rFonts w:ascii="Times New Roman" w:hAnsi="Times New Roman" w:cs="Times New Roman"/>
            <w:bCs/>
            <w:color w:val="000000" w:themeColor="text1"/>
            <w:sz w:val="24"/>
            <w:szCs w:val="24"/>
          </w:rPr>
          <w:t>части 2 статьи 10</w:t>
        </w:r>
      </w:hyperlink>
      <w:r w:rsidRPr="008B1346">
        <w:rPr>
          <w:rFonts w:ascii="Times New Roman" w:hAnsi="Times New Roman" w:cs="Times New Roman"/>
          <w:bCs/>
          <w:color w:val="000000" w:themeColor="text1"/>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обязательных требований. Аналогичные основания установлены и при осуществлении лицензионного контроля, установленные </w:t>
      </w:r>
      <w:hyperlink r:id="rId11">
        <w:r w:rsidRPr="008B1346">
          <w:rPr>
            <w:rStyle w:val="ListLabel5"/>
            <w:rFonts w:ascii="Times New Roman" w:hAnsi="Times New Roman" w:cs="Times New Roman"/>
            <w:bCs/>
            <w:color w:val="000000" w:themeColor="text1"/>
            <w:sz w:val="24"/>
            <w:szCs w:val="24"/>
          </w:rPr>
          <w:t>частью 3</w:t>
        </w:r>
      </w:hyperlink>
      <w:r w:rsidRPr="008B1346">
        <w:rPr>
          <w:rFonts w:ascii="Times New Roman" w:hAnsi="Times New Roman" w:cs="Times New Roman"/>
          <w:bCs/>
          <w:color w:val="000000" w:themeColor="text1"/>
          <w:sz w:val="24"/>
          <w:szCs w:val="24"/>
        </w:rPr>
        <w:t xml:space="preserve"> статьи 196 Жилищного кодекса Российской Федерации. </w:t>
      </w:r>
    </w:p>
    <w:p w:rsidR="002C5262" w:rsidRPr="008B1346" w:rsidRDefault="00C6134D">
      <w:pPr>
        <w:spacing w:after="0" w:line="240" w:lineRule="auto"/>
        <w:ind w:firstLine="567"/>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При осуществлении проверок по вопросам соблюдения требований Жилищного кодекса РФ при проведении общего собрания собственников помещений многоквартирного дома ГЖИ определяется наличие либо отсутствие кворума, устанавливаются (в случае наличия) другие нарушения касающиеся процедуры проведения общего собрания. Также в Госжилинспекцию для дачи пояснений по вопросу проведенного общего собрания приглашается председатель (инициатор) общего собрания собственников помещений дома.</w:t>
      </w:r>
    </w:p>
    <w:p w:rsidR="002C5262" w:rsidRPr="008B1346" w:rsidRDefault="00C6134D">
      <w:pPr>
        <w:spacing w:after="0" w:line="240" w:lineRule="auto"/>
        <w:ind w:firstLine="567"/>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 xml:space="preserve">Из системного толкования положений п. 2 ч.5, ч.6 ст. 20 Жилищного кодекса РФ, ч. 6 ст. 46 Жилищного кодекса РФ следует, что решение общего собрания о выборе управляющей компании может быть оспорено только в судебном порядке. В соответствии с п. 6 Статьи 46 ЖК РФ собственник помещения в многоквартирном доме вправе обжаловать в суд решение, принятое общим собранием собственников помещений в многоквартирном доме  в течение шести месяцев. У органа жилищного надзора такого ограничения нет. Поэтому, В  субъектах РФ проводятся мероприятия  в рамках полномочий и прав ГЖИ, согласно п. 2 ч.5  ч. 6  ст. 20 ЖК РФ. За 2017 г. </w:t>
      </w:r>
    </w:p>
    <w:p w:rsidR="002C5262" w:rsidRPr="008B1346" w:rsidRDefault="00C6134D">
      <w:pPr>
        <w:spacing w:after="0" w:line="240" w:lineRule="auto"/>
        <w:ind w:firstLine="567"/>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Например: Госжилинспекцией Липецкой области подано 17 исковых заявлений о признании протоколов общих собраний недействительными, 11 протоколов общих собраний признаны недействительными, по 6 протоколам идет процесс судебного разбирательства.</w:t>
      </w:r>
    </w:p>
    <w:p w:rsidR="002C5262" w:rsidRPr="008B1346" w:rsidRDefault="002C5262">
      <w:pPr>
        <w:spacing w:after="0" w:line="240" w:lineRule="auto"/>
        <w:ind w:firstLine="567"/>
        <w:jc w:val="both"/>
        <w:rPr>
          <w:rFonts w:ascii="Times New Roman" w:hAnsi="Times New Roman" w:cs="Times New Roman"/>
          <w:color w:val="000000" w:themeColor="text1"/>
          <w:sz w:val="24"/>
          <w:szCs w:val="24"/>
          <w:u w:val="single"/>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Вопрос: Ведётся ли в ГУ «ГЖИ Челябинской области» статистика по результатам проверок инспекцией законности принятия решений общих собраний собственников помещений о выборе управляющих компаний, а также по результатам этих проверок: сколько исковых заявлений о признании протоколов общих собраний недействительными инициировано надзорным органом, который Вы возглавляете?</w:t>
      </w:r>
    </w:p>
    <w:p w:rsidR="002C5262" w:rsidRPr="008B1346" w:rsidRDefault="002C5262">
      <w:pPr>
        <w:spacing w:after="0" w:line="240" w:lineRule="auto"/>
        <w:ind w:firstLine="567"/>
        <w:jc w:val="both"/>
        <w:rPr>
          <w:rFonts w:ascii="Times New Roman" w:hAnsi="Times New Roman" w:cs="Times New Roman"/>
          <w:color w:val="000000" w:themeColor="text1"/>
          <w:sz w:val="24"/>
          <w:szCs w:val="24"/>
          <w:u w:val="single"/>
        </w:rPr>
      </w:pP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b/>
          <w:color w:val="000000" w:themeColor="text1"/>
          <w:sz w:val="24"/>
          <w:szCs w:val="24"/>
        </w:rPr>
        <w:t xml:space="preserve">Ответ: </w:t>
      </w:r>
      <w:r w:rsidRPr="008B1346">
        <w:rPr>
          <w:rFonts w:ascii="Times New Roman" w:hAnsi="Times New Roman" w:cs="Times New Roman"/>
          <w:color w:val="000000" w:themeColor="text1"/>
          <w:sz w:val="24"/>
          <w:szCs w:val="24"/>
        </w:rPr>
        <w:t xml:space="preserve">В частности, главой 6 Жилищного кодекса установлены специальные правила о порядке проведения общего собрания собственников помещений в многоквартирном доме, принятия ими решений, а также основания и сроки оспаривания таких решений. Нормы главы 9.1 Гражданского кодекса Российской Федерации к решениям названного собрания применяются в части, не урегулированной специальными законами, или в части, конкретизирующей их положения, например, о сведениях, указываемых в протоколе (пункты 3 – 5 статьи 181.2 Гражданского кодекса Российской Федерации), о заблаговременном уведомлении участников гражданско-правового сообщества о намерении обратиться в суд с иском об оспаривании решения собрания (пункт 6 статьи 181.4 Гражданского кодекса Российской Федерации), об основаниях признания </w:t>
      </w:r>
      <w:r w:rsidRPr="008B1346">
        <w:rPr>
          <w:rFonts w:ascii="Times New Roman" w:hAnsi="Times New Roman" w:cs="Times New Roman"/>
          <w:color w:val="000000" w:themeColor="text1"/>
          <w:sz w:val="24"/>
          <w:szCs w:val="24"/>
        </w:rPr>
        <w:lastRenderedPageBreak/>
        <w:t>решения собрания оспоримым или ничтожным (пункты 1, 2, 7 статьи 181.4, статья 181.5 названного Кодекса).</w:t>
      </w:r>
    </w:p>
    <w:p w:rsidR="002C5262" w:rsidRPr="008B1346" w:rsidRDefault="00C6134D">
      <w:pPr>
        <w:spacing w:after="0" w:line="240" w:lineRule="auto"/>
        <w:ind w:firstLine="567"/>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 xml:space="preserve">Согласно пункту 1 статьи 181.4 Гражданского кодекса Российской Федерации решение собрания недействительно по основаниям, установленным ГК РФ или иными законами, в силу признания его таковым судом (оспоримое решение) либо независимо от такого признания (ничтожное решение). </w:t>
      </w:r>
    </w:p>
    <w:p w:rsidR="002C5262" w:rsidRPr="008B1346" w:rsidRDefault="00C6134D">
      <w:pPr>
        <w:spacing w:after="0" w:line="240" w:lineRule="auto"/>
        <w:ind w:firstLine="567"/>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 xml:space="preserve">Законность решения общего собрания собственников помещений на предмет ничтожности может быть проверена не только судом в исковом порядке, но и органом Госжилнадзора, в рамках рассмотрения заявлений лицензиатов о внесении изменений в реестр лицензий на основании </w:t>
      </w:r>
      <w:r w:rsidRPr="008B1346">
        <w:rPr>
          <w:rFonts w:ascii="Times New Roman" w:hAnsi="Times New Roman" w:cs="Times New Roman"/>
          <w:bCs/>
          <w:color w:val="000000" w:themeColor="text1"/>
          <w:sz w:val="24"/>
          <w:szCs w:val="24"/>
        </w:rPr>
        <w:t>Приказ Минстроя России от 25.12.2015 N 938/пр.</w:t>
      </w:r>
    </w:p>
    <w:p w:rsidR="002C5262" w:rsidRPr="008B1346" w:rsidRDefault="00C6134D">
      <w:pPr>
        <w:spacing w:after="0" w:line="240" w:lineRule="auto"/>
        <w:ind w:firstLine="567"/>
        <w:jc w:val="both"/>
        <w:rPr>
          <w:rFonts w:ascii="Times New Roman" w:hAnsi="Times New Roman" w:cs="Times New Roman"/>
          <w:color w:val="000000" w:themeColor="text1"/>
          <w:sz w:val="24"/>
          <w:szCs w:val="24"/>
        </w:rPr>
      </w:pPr>
      <w:r w:rsidRPr="008B1346">
        <w:rPr>
          <w:rFonts w:ascii="Times New Roman" w:hAnsi="Times New Roman" w:cs="Times New Roman"/>
          <w:bCs/>
          <w:color w:val="000000" w:themeColor="text1"/>
          <w:sz w:val="24"/>
          <w:szCs w:val="24"/>
        </w:rPr>
        <w:t xml:space="preserve">Главным управлением в 2015 году подано 142 исковых заявления о признании протоколов общих собраний собственников недействительными. 141 заявление оставлено без движения, а в последствии возвращены заявлению в связи с не устранением нарушений.  Одним из оснований нарушения судом указано на отсутствие </w:t>
      </w:r>
      <w:r w:rsidRPr="008B1346">
        <w:rPr>
          <w:rStyle w:val="ListLabel4"/>
          <w:rFonts w:ascii="Times New Roman" w:hAnsi="Times New Roman" w:cs="Times New Roman"/>
          <w:bCs/>
          <w:color w:val="000000" w:themeColor="text1"/>
          <w:sz w:val="24"/>
          <w:szCs w:val="24"/>
        </w:rPr>
        <w:t>уведом</w:t>
      </w:r>
      <w:r w:rsidRPr="008B1346">
        <w:rPr>
          <w:rFonts w:ascii="Times New Roman" w:hAnsi="Times New Roman" w:cs="Times New Roman"/>
          <w:bCs/>
          <w:color w:val="000000" w:themeColor="text1"/>
          <w:sz w:val="24"/>
          <w:szCs w:val="24"/>
        </w:rPr>
        <w:t xml:space="preserve">ления в письменной форме участников (собственников многоквартирного дома) соответствующего гражданско-правового сообщества о намерении обратиться с таким иском в суд, а также отсутствие предварительно проведенной проверки. В удовлетворении одного заявления судом отказано. </w:t>
      </w:r>
    </w:p>
    <w:p w:rsidR="002C5262" w:rsidRPr="008B1346" w:rsidRDefault="00C6134D">
      <w:pPr>
        <w:spacing w:after="0" w:line="240" w:lineRule="auto"/>
        <w:ind w:firstLine="567"/>
        <w:jc w:val="both"/>
        <w:rPr>
          <w:rFonts w:ascii="Times New Roman" w:hAnsi="Times New Roman" w:cs="Times New Roman"/>
          <w:color w:val="000000" w:themeColor="text1"/>
          <w:sz w:val="24"/>
          <w:szCs w:val="24"/>
          <w:u w:val="single"/>
        </w:rPr>
      </w:pPr>
      <w:r w:rsidRPr="008B1346">
        <w:rPr>
          <w:rFonts w:ascii="Times New Roman" w:hAnsi="Times New Roman" w:cs="Times New Roman"/>
          <w:color w:val="000000" w:themeColor="text1"/>
          <w:sz w:val="24"/>
          <w:szCs w:val="24"/>
          <w:u w:val="single"/>
        </w:rPr>
        <w:t xml:space="preserve"> </w:t>
      </w: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Вопрос: Каким нормативным актом предусмотрено рассмотрение жалобы на действия должностных лиц ГЖИ и принятие решения руководителем по факту обращения заявителя. </w:t>
      </w:r>
    </w:p>
    <w:p w:rsidR="002C5262" w:rsidRPr="008B1346" w:rsidRDefault="00C6134D">
      <w:pPr>
        <w:spacing w:after="0" w:line="240" w:lineRule="auto"/>
        <w:jc w:val="both"/>
        <w:rPr>
          <w:rFonts w:ascii="Times New Roman" w:hAnsi="Times New Roman" w:cs="Times New Roman"/>
          <w:b/>
          <w:bCs/>
          <w:color w:val="000000" w:themeColor="text1"/>
          <w:sz w:val="24"/>
          <w:szCs w:val="24"/>
        </w:rPr>
      </w:pPr>
      <w:r w:rsidRPr="008B1346">
        <w:rPr>
          <w:rFonts w:ascii="Times New Roman" w:hAnsi="Times New Roman" w:cs="Times New Roman"/>
          <w:b/>
          <w:bCs/>
          <w:color w:val="000000" w:themeColor="text1"/>
          <w:sz w:val="24"/>
          <w:szCs w:val="24"/>
        </w:rPr>
        <w:t xml:space="preserve">      </w:t>
      </w:r>
    </w:p>
    <w:p w:rsidR="002C5262" w:rsidRPr="008B1346" w:rsidRDefault="00C6134D">
      <w:pPr>
        <w:spacing w:after="0" w:line="240" w:lineRule="auto"/>
        <w:jc w:val="both"/>
        <w:rPr>
          <w:rFonts w:ascii="Times New Roman" w:hAnsi="Times New Roman" w:cs="Times New Roman"/>
          <w:b/>
          <w:bCs/>
          <w:color w:val="000000" w:themeColor="text1"/>
          <w:sz w:val="24"/>
          <w:szCs w:val="24"/>
        </w:rPr>
      </w:pPr>
      <w:r w:rsidRPr="008B1346">
        <w:rPr>
          <w:rFonts w:ascii="Times New Roman" w:hAnsi="Times New Roman" w:cs="Times New Roman"/>
          <w:b/>
          <w:bCs/>
          <w:color w:val="000000" w:themeColor="text1"/>
          <w:sz w:val="24"/>
          <w:szCs w:val="24"/>
        </w:rPr>
        <w:t xml:space="preserve">Ответ: </w:t>
      </w:r>
      <w:r w:rsidRPr="008B1346">
        <w:rPr>
          <w:rFonts w:ascii="Times New Roman" w:hAnsi="Times New Roman" w:cs="Times New Roman"/>
          <w:bCs/>
          <w:color w:val="000000" w:themeColor="text1"/>
          <w:sz w:val="24"/>
          <w:szCs w:val="24"/>
        </w:rPr>
        <w:t>Жалоба гражданина рассматривается в соответствии с Федеральным законом от 02.05.2006 № 59-ФЗ «О порядке рассмотрения обращений граждан Российской Федерации», Федеральным законом от 27.07.2004 N 79-ФЗ "О государственной гражданской службе Российской Федерации.</w:t>
      </w: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 Каким образом в ГУ «ГЖИ Челябинской области» выстроена система контроля выполнения своих профессиональных обязанностей штатных сотрудников руководителем надзорного органа, т.е. вами?</w:t>
      </w:r>
    </w:p>
    <w:p w:rsidR="002C5262" w:rsidRPr="008B1346" w:rsidRDefault="002C5262">
      <w:pPr>
        <w:spacing w:after="0" w:line="240" w:lineRule="auto"/>
        <w:ind w:firstLine="567"/>
        <w:jc w:val="both"/>
        <w:rPr>
          <w:rFonts w:ascii="Times New Roman" w:hAnsi="Times New Roman" w:cs="Times New Roman"/>
          <w:b/>
          <w:bCs/>
          <w:color w:val="000000" w:themeColor="text1"/>
          <w:sz w:val="24"/>
          <w:szCs w:val="24"/>
        </w:rPr>
      </w:pPr>
    </w:p>
    <w:p w:rsidR="002C5262" w:rsidRPr="008B1346" w:rsidRDefault="00C6134D">
      <w:pPr>
        <w:spacing w:after="0" w:line="240" w:lineRule="auto"/>
        <w:jc w:val="both"/>
        <w:rPr>
          <w:color w:val="000000" w:themeColor="text1"/>
          <w:sz w:val="24"/>
          <w:szCs w:val="24"/>
        </w:rPr>
      </w:pPr>
      <w:r w:rsidRPr="008B1346">
        <w:rPr>
          <w:rFonts w:ascii="Times New Roman" w:hAnsi="Times New Roman" w:cs="Times New Roman"/>
          <w:b/>
          <w:bCs/>
          <w:color w:val="000000" w:themeColor="text1"/>
          <w:sz w:val="24"/>
          <w:szCs w:val="24"/>
        </w:rPr>
        <w:t>Ответ</w:t>
      </w:r>
      <w:r w:rsidRPr="008B1346">
        <w:rPr>
          <w:rFonts w:ascii="Times New Roman" w:hAnsi="Times New Roman" w:cs="Times New Roman"/>
          <w:bCs/>
          <w:color w:val="000000" w:themeColor="text1"/>
          <w:sz w:val="24"/>
          <w:szCs w:val="24"/>
        </w:rPr>
        <w:t>: Контроль — процесс обеспечения достижения организацией своих целей. Правильно организованная система мер контроля за сотрудниками условие эффективности деятельности организации. В систему контроля входит ведомственный контроль — органы прокуратуры, Минстрой России, Губернатор Челябинской области, внутренний - руководитель  Госжилинспекции. Общие принципы полномочий руководителя установлены Трудовым кодексом РФ, Федеральный закон от 27.07.2004 N 79-ФЗ "О государственной гражданской службе Российской Федерации",Постановлением Губернатора Челябинской области от 15.05.2014 N 364 «О создании Главного управления "Государственная жилищная инспекция Челябинской области" и внесении изменений в постановление Губернатора Челябинской области от 09.08.2004 г. N 408» и иными правовыми актами Российской Федерации и Челябинской области, должностным регламентом.</w:t>
      </w:r>
    </w:p>
    <w:p w:rsidR="002C5262" w:rsidRPr="008B1346" w:rsidRDefault="00C6134D">
      <w:pPr>
        <w:spacing w:after="0" w:line="240" w:lineRule="auto"/>
        <w:jc w:val="both"/>
        <w:rPr>
          <w:color w:val="000000" w:themeColor="text1"/>
          <w:sz w:val="24"/>
          <w:szCs w:val="24"/>
        </w:rPr>
      </w:pPr>
      <w:r w:rsidRPr="008B1346">
        <w:rPr>
          <w:rFonts w:ascii="Times New Roman" w:hAnsi="Times New Roman" w:cs="Times New Roman"/>
          <w:bCs/>
          <w:color w:val="000000" w:themeColor="text1"/>
          <w:sz w:val="24"/>
          <w:szCs w:val="24"/>
        </w:rPr>
        <w:t xml:space="preserve">        Указанное законодательство предусматривает применение мер ответственности к сотрудникам, допустившим дисциплинарный проступок.</w:t>
      </w:r>
    </w:p>
    <w:p w:rsidR="002C5262" w:rsidRPr="008B1346" w:rsidRDefault="00C6134D">
      <w:pPr>
        <w:spacing w:after="0" w:line="240" w:lineRule="auto"/>
        <w:ind w:firstLine="567"/>
        <w:jc w:val="both"/>
        <w:rPr>
          <w:rFonts w:ascii="Times New Roman" w:hAnsi="Times New Roman" w:cs="Times New Roman"/>
          <w:color w:val="000000" w:themeColor="text1"/>
          <w:sz w:val="24"/>
          <w:szCs w:val="24"/>
        </w:rPr>
      </w:pPr>
      <w:r w:rsidRPr="008B1346">
        <w:rPr>
          <w:rFonts w:ascii="Times New Roman" w:hAnsi="Times New Roman" w:cs="Times New Roman"/>
          <w:bCs/>
          <w:color w:val="000000" w:themeColor="text1"/>
          <w:sz w:val="24"/>
          <w:szCs w:val="24"/>
        </w:rPr>
        <w:t>Оценку деятельности Госжилинспекций в Российской Федерации дает Минстрой России путем рейтингования. За 3 квартал 2018 года Госжилинспекция Челябинской области заняла 5 место (всего 31 место). В рейтинге эффективности  руководителей  органов исполнительной власти Челябинской области за 2017 год руководитель Госжилинспекции занял  10 место среди  25 руководителей органов исполнительной власти.</w:t>
      </w:r>
    </w:p>
    <w:p w:rsidR="002C5262" w:rsidRPr="008B1346" w:rsidRDefault="002C5262">
      <w:pPr>
        <w:spacing w:after="0" w:line="240" w:lineRule="auto"/>
        <w:ind w:firstLine="567"/>
        <w:jc w:val="both"/>
        <w:rPr>
          <w:rFonts w:ascii="Times New Roman" w:hAnsi="Times New Roman" w:cs="Times New Roman"/>
          <w:b/>
          <w:color w:val="000000" w:themeColor="text1"/>
          <w:sz w:val="24"/>
          <w:szCs w:val="24"/>
        </w:rPr>
      </w:pPr>
    </w:p>
    <w:p w:rsidR="002C5262" w:rsidRPr="008B1346" w:rsidRDefault="00C6134D">
      <w:pPr>
        <w:spacing w:after="0" w:line="240" w:lineRule="auto"/>
        <w:ind w:firstLine="567"/>
        <w:jc w:val="both"/>
        <w:rPr>
          <w:rFonts w:ascii="Times New Roman" w:hAnsi="Times New Roman" w:cs="Times New Roman"/>
          <w:i/>
          <w:iCs/>
          <w:color w:val="000000" w:themeColor="text1"/>
          <w:sz w:val="24"/>
          <w:szCs w:val="24"/>
        </w:rPr>
      </w:pPr>
      <w:r w:rsidRPr="008B1346">
        <w:rPr>
          <w:rFonts w:ascii="Times New Roman" w:hAnsi="Times New Roman" w:cs="Times New Roman"/>
          <w:b/>
          <w:i/>
          <w:iCs/>
          <w:color w:val="000000" w:themeColor="text1"/>
          <w:sz w:val="24"/>
          <w:szCs w:val="24"/>
        </w:rPr>
        <w:t xml:space="preserve">Бодрягин Андрей Васильевич и Шнайдер Наталья Валерьевна – </w:t>
      </w:r>
      <w:r w:rsidRPr="008B1346">
        <w:rPr>
          <w:rFonts w:ascii="Times New Roman" w:hAnsi="Times New Roman" w:cs="Times New Roman"/>
          <w:i/>
          <w:iCs/>
          <w:color w:val="000000" w:themeColor="text1"/>
          <w:sz w:val="24"/>
          <w:szCs w:val="24"/>
        </w:rPr>
        <w:t>эксперты комиссии Общественной палаты Челябинской области по градостроительной деятельности и жилищно-коммунальным вопросам:</w:t>
      </w:r>
    </w:p>
    <w:p w:rsidR="002C5262" w:rsidRPr="008B1346" w:rsidRDefault="00C6134D">
      <w:pPr>
        <w:pStyle w:val="ac"/>
        <w:numPr>
          <w:ilvl w:val="0"/>
          <w:numId w:val="1"/>
        </w:numPr>
        <w:tabs>
          <w:tab w:val="left" w:pos="993"/>
        </w:tabs>
        <w:spacing w:after="0" w:line="240" w:lineRule="auto"/>
        <w:ind w:left="0"/>
        <w:jc w:val="both"/>
        <w:rPr>
          <w:rFonts w:ascii="Times New Roman" w:hAnsi="Times New Roman" w:cs="Times New Roman"/>
          <w:b/>
          <w:bCs/>
          <w:color w:val="000000" w:themeColor="text1"/>
          <w:sz w:val="24"/>
          <w:szCs w:val="24"/>
        </w:rPr>
      </w:pPr>
      <w:r w:rsidRPr="008B1346">
        <w:rPr>
          <w:rFonts w:ascii="Times New Roman" w:hAnsi="Times New Roman" w:cs="Times New Roman"/>
          <w:b/>
          <w:bCs/>
          <w:color w:val="000000" w:themeColor="text1"/>
          <w:sz w:val="24"/>
          <w:szCs w:val="24"/>
        </w:rPr>
        <w:t>Есть ли законный способ огородить территорию МКД забором не беря территорию в аренду у муниципалитета?</w:t>
      </w:r>
    </w:p>
    <w:p w:rsidR="002C5262" w:rsidRPr="008B1346" w:rsidRDefault="002C5262">
      <w:pPr>
        <w:tabs>
          <w:tab w:val="left" w:pos="851"/>
        </w:tabs>
        <w:spacing w:after="0" w:line="240" w:lineRule="auto"/>
        <w:ind w:firstLine="567"/>
        <w:jc w:val="both"/>
        <w:rPr>
          <w:rFonts w:ascii="Times New Roman" w:hAnsi="Times New Roman" w:cs="Times New Roman"/>
          <w:b/>
          <w:bCs/>
          <w:color w:val="000000" w:themeColor="text1"/>
          <w:sz w:val="24"/>
          <w:szCs w:val="24"/>
        </w:rPr>
      </w:pPr>
    </w:p>
    <w:p w:rsidR="002C5262" w:rsidRPr="008B1346" w:rsidRDefault="00C6134D">
      <w:pPr>
        <w:tabs>
          <w:tab w:val="left" w:pos="851"/>
        </w:tabs>
        <w:spacing w:after="0" w:line="240" w:lineRule="auto"/>
        <w:jc w:val="both"/>
        <w:rPr>
          <w:rFonts w:ascii="Times New Roman" w:hAnsi="Times New Roman" w:cs="Times New Roman"/>
          <w:bCs/>
          <w:color w:val="000000" w:themeColor="text1"/>
          <w:sz w:val="24"/>
          <w:szCs w:val="24"/>
        </w:rPr>
      </w:pPr>
      <w:r w:rsidRPr="008B1346">
        <w:rPr>
          <w:rFonts w:ascii="Times New Roman" w:hAnsi="Times New Roman" w:cs="Times New Roman"/>
          <w:b/>
          <w:bCs/>
          <w:color w:val="000000" w:themeColor="text1"/>
          <w:sz w:val="24"/>
          <w:szCs w:val="24"/>
        </w:rPr>
        <w:lastRenderedPageBreak/>
        <w:t>Ответ</w:t>
      </w:r>
      <w:r w:rsidRPr="008B1346">
        <w:rPr>
          <w:rFonts w:ascii="Times New Roman" w:hAnsi="Times New Roman" w:cs="Times New Roman"/>
          <w:bCs/>
          <w:color w:val="000000" w:themeColor="text1"/>
          <w:sz w:val="24"/>
          <w:szCs w:val="24"/>
        </w:rPr>
        <w:t>: Провести межевание и поставить земельный участок на кадастровый учет. Принять решение на общем собрании об ограждении придомовой территории.</w:t>
      </w:r>
    </w:p>
    <w:p w:rsidR="002C5262" w:rsidRPr="008B1346" w:rsidRDefault="002C5262">
      <w:pPr>
        <w:spacing w:after="0" w:line="240" w:lineRule="auto"/>
        <w:ind w:firstLine="709"/>
        <w:jc w:val="both"/>
        <w:rPr>
          <w:rFonts w:ascii="Times New Roman" w:hAnsi="Times New Roman" w:cs="Times New Roman"/>
          <w:b/>
          <w:color w:val="000000" w:themeColor="text1"/>
          <w:sz w:val="24"/>
          <w:szCs w:val="24"/>
        </w:rPr>
      </w:pPr>
    </w:p>
    <w:p w:rsidR="002C5262" w:rsidRPr="008B1346" w:rsidRDefault="00C6134D">
      <w:pPr>
        <w:spacing w:after="0" w:line="240" w:lineRule="auto"/>
        <w:ind w:firstLine="567"/>
        <w:jc w:val="both"/>
        <w:rPr>
          <w:rFonts w:ascii="Times New Roman" w:hAnsi="Times New Roman" w:cs="Times New Roman"/>
          <w:i/>
          <w:iCs/>
          <w:color w:val="000000" w:themeColor="text1"/>
          <w:sz w:val="24"/>
          <w:szCs w:val="24"/>
        </w:rPr>
      </w:pPr>
      <w:r w:rsidRPr="008B1346">
        <w:rPr>
          <w:rFonts w:ascii="Times New Roman" w:hAnsi="Times New Roman" w:cs="Times New Roman"/>
          <w:b/>
          <w:i/>
          <w:iCs/>
          <w:color w:val="000000" w:themeColor="text1"/>
          <w:sz w:val="24"/>
          <w:szCs w:val="24"/>
        </w:rPr>
        <w:t>Меньщикова Идея Леонидовна – эксперт комиссии Общественной палаты Челябинской области по градостроительной деятельности и жилищно-коммунальным вопросам:</w:t>
      </w:r>
    </w:p>
    <w:p w:rsidR="002C5262" w:rsidRPr="008B1346" w:rsidRDefault="00C6134D">
      <w:pPr>
        <w:pStyle w:val="ac"/>
        <w:numPr>
          <w:ilvl w:val="0"/>
          <w:numId w:val="1"/>
        </w:numPr>
        <w:spacing w:after="0" w:line="240" w:lineRule="auto"/>
        <w:ind w:left="0"/>
        <w:jc w:val="both"/>
        <w:rPr>
          <w:rFonts w:ascii="Times New Roman" w:hAnsi="Times New Roman" w:cs="Times New Roman"/>
          <w:color w:val="000000" w:themeColor="text1"/>
          <w:sz w:val="24"/>
          <w:szCs w:val="24"/>
        </w:rPr>
      </w:pPr>
      <w:r w:rsidRPr="008B1346">
        <w:rPr>
          <w:rFonts w:ascii="Times New Roman" w:hAnsi="Times New Roman" w:cs="Times New Roman"/>
          <w:b/>
          <w:bCs/>
          <w:color w:val="000000" w:themeColor="text1"/>
          <w:sz w:val="24"/>
          <w:szCs w:val="24"/>
        </w:rPr>
        <w:t xml:space="preserve"> Вопрос: Из каких средств управляющая организация оплачивает</w:t>
      </w:r>
      <w:r w:rsidRPr="008B1346">
        <w:rPr>
          <w:rFonts w:ascii="Times New Roman" w:hAnsi="Times New Roman" w:cs="Times New Roman"/>
          <w:color w:val="000000" w:themeColor="text1"/>
          <w:sz w:val="24"/>
          <w:szCs w:val="24"/>
        </w:rPr>
        <w:t xml:space="preserve"> </w:t>
      </w:r>
      <w:r w:rsidRPr="008B1346">
        <w:rPr>
          <w:rFonts w:ascii="Times New Roman" w:hAnsi="Times New Roman" w:cs="Times New Roman"/>
          <w:b/>
          <w:color w:val="000000" w:themeColor="text1"/>
          <w:sz w:val="24"/>
          <w:szCs w:val="24"/>
        </w:rPr>
        <w:t>предъявленные в суд штрафы за несоблюдение лицензионных требований или невыполнение договорных обязательств?</w:t>
      </w:r>
    </w:p>
    <w:p w:rsidR="002C5262" w:rsidRPr="008B1346" w:rsidRDefault="00C6134D">
      <w:pPr>
        <w:tabs>
          <w:tab w:val="left" w:pos="851"/>
        </w:tabs>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Статья 39 Жилищного Кодекса РФ четко определяет, что входит в ремонт и содержание общедомового имущества. Значит, оплата штрафа за плохую работу управляющей организации из средств на РиС является нецелевым использованием денежных средств и должно наказываться по закону.</w:t>
      </w:r>
    </w:p>
    <w:p w:rsidR="002C5262" w:rsidRPr="008B1346" w:rsidRDefault="00C6134D">
      <w:pPr>
        <w:tabs>
          <w:tab w:val="left" w:pos="851"/>
        </w:tabs>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Собственники, пожаловавшись в ГЖИ на свою управляющую организацию, оказались в положении унтер офицерской вдовы, выпоровшей сама себя.</w:t>
      </w:r>
    </w:p>
    <w:p w:rsidR="002C5262" w:rsidRPr="008B1346" w:rsidRDefault="00C6134D">
      <w:pPr>
        <w:tabs>
          <w:tab w:val="left" w:pos="851"/>
        </w:tabs>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Так как же Вы - надзорный орган, если видите нарушение законодательства, видите решение этой проблемы.</w:t>
      </w:r>
    </w:p>
    <w:p w:rsidR="002C5262" w:rsidRPr="008B1346" w:rsidRDefault="002C5262">
      <w:pPr>
        <w:spacing w:after="0" w:line="240" w:lineRule="auto"/>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color w:val="000000" w:themeColor="text1"/>
          <w:sz w:val="24"/>
          <w:szCs w:val="24"/>
        </w:rPr>
      </w:pPr>
      <w:r w:rsidRPr="008B1346">
        <w:rPr>
          <w:rFonts w:ascii="Times New Roman" w:hAnsi="Times New Roman" w:cs="Times New Roman"/>
          <w:b/>
          <w:color w:val="000000" w:themeColor="text1"/>
          <w:sz w:val="24"/>
          <w:szCs w:val="24"/>
        </w:rPr>
        <w:t xml:space="preserve">Ответ: </w:t>
      </w:r>
      <w:r w:rsidRPr="008B1346">
        <w:rPr>
          <w:rFonts w:ascii="Times New Roman" w:hAnsi="Times New Roman" w:cs="Times New Roman"/>
          <w:color w:val="000000" w:themeColor="text1"/>
          <w:sz w:val="24"/>
          <w:szCs w:val="24"/>
        </w:rPr>
        <w:t xml:space="preserve">Административный штраф является одним из видов административных наказаний. При этом, в соответствии с </w:t>
      </w:r>
      <w:hyperlink r:id="rId12">
        <w:r w:rsidRPr="008B1346">
          <w:rPr>
            <w:rStyle w:val="ListLabel27"/>
            <w:color w:val="000000" w:themeColor="text1"/>
            <w:sz w:val="24"/>
            <w:szCs w:val="24"/>
            <w:highlight w:val="none"/>
          </w:rPr>
          <w:t>ч. 1 ст. 3.1</w:t>
        </w:r>
      </w:hyperlink>
      <w:r w:rsidRPr="008B1346">
        <w:rPr>
          <w:rFonts w:ascii="Times New Roman" w:hAnsi="Times New Roman" w:cs="Times New Roman"/>
          <w:color w:val="000000" w:themeColor="text1"/>
          <w:sz w:val="24"/>
          <w:szCs w:val="24"/>
        </w:rPr>
        <w:t xml:space="preserve"> КоАП РФ целью административного наказания является предупреждение совершения новых правонарушений как самим правонарушителем, так и другими лицами.</w:t>
      </w:r>
    </w:p>
    <w:p w:rsidR="002C5262" w:rsidRPr="008B1346" w:rsidRDefault="00C6134D">
      <w:pPr>
        <w:spacing w:after="0" w:line="240" w:lineRule="auto"/>
        <w:ind w:firstLine="709"/>
        <w:jc w:val="both"/>
        <w:rPr>
          <w:color w:val="000000" w:themeColor="text1"/>
          <w:sz w:val="24"/>
          <w:szCs w:val="24"/>
        </w:rPr>
      </w:pPr>
      <w:r w:rsidRPr="008B1346">
        <w:rPr>
          <w:rFonts w:ascii="Times New Roman" w:hAnsi="Times New Roman" w:cs="Times New Roman"/>
          <w:color w:val="000000" w:themeColor="text1"/>
          <w:sz w:val="24"/>
          <w:szCs w:val="24"/>
        </w:rPr>
        <w:t xml:space="preserve">В соответствии с </w:t>
      </w:r>
      <w:hyperlink r:id="rId13">
        <w:r w:rsidRPr="008B1346">
          <w:rPr>
            <w:rStyle w:val="ListLabel27"/>
            <w:color w:val="000000" w:themeColor="text1"/>
            <w:sz w:val="24"/>
            <w:szCs w:val="24"/>
            <w:highlight w:val="none"/>
          </w:rPr>
          <w:t>ч. 1 ст. 32.2</w:t>
        </w:r>
      </w:hyperlink>
      <w:r w:rsidRPr="008B1346">
        <w:rPr>
          <w:rFonts w:ascii="Times New Roman" w:hAnsi="Times New Roman" w:cs="Times New Roman"/>
          <w:color w:val="000000" w:themeColor="text1"/>
          <w:sz w:val="24"/>
          <w:szCs w:val="24"/>
        </w:rPr>
        <w:t xml:space="preserve"> КоАП РФ административный штраф должен быть уплачен лицом, привлеченным к административной ответственности. сумма административного штрафа вносится или переводится лицом, привлеченным к ответственности, в кредитную организацию (</w:t>
      </w:r>
      <w:hyperlink r:id="rId14">
        <w:r w:rsidRPr="008B1346">
          <w:rPr>
            <w:rStyle w:val="ListLabel27"/>
            <w:color w:val="000000" w:themeColor="text1"/>
            <w:sz w:val="24"/>
            <w:szCs w:val="24"/>
            <w:highlight w:val="none"/>
          </w:rPr>
          <w:t>ч. 3 ст. 32.2</w:t>
        </w:r>
      </w:hyperlink>
      <w:r w:rsidRPr="008B1346">
        <w:rPr>
          <w:rFonts w:ascii="Times New Roman" w:hAnsi="Times New Roman" w:cs="Times New Roman"/>
          <w:color w:val="000000" w:themeColor="text1"/>
          <w:sz w:val="24"/>
          <w:szCs w:val="24"/>
        </w:rPr>
        <w:t xml:space="preserve"> КоАП РФ).</w:t>
      </w:r>
    </w:p>
    <w:p w:rsidR="002C5262" w:rsidRPr="008B1346" w:rsidRDefault="00C6134D">
      <w:pPr>
        <w:spacing w:after="0" w:line="240" w:lineRule="auto"/>
        <w:ind w:firstLine="709"/>
        <w:jc w:val="both"/>
        <w:rPr>
          <w:color w:val="000000" w:themeColor="text1"/>
          <w:sz w:val="24"/>
          <w:szCs w:val="24"/>
        </w:rPr>
      </w:pPr>
      <w:r w:rsidRPr="008B1346">
        <w:rPr>
          <w:rFonts w:ascii="Times New Roman" w:hAnsi="Times New Roman" w:cs="Times New Roman"/>
          <w:color w:val="000000" w:themeColor="text1"/>
          <w:sz w:val="24"/>
          <w:szCs w:val="24"/>
        </w:rPr>
        <w:t xml:space="preserve">Оплата административных штрафов юридическим лицом осуществляется за счет получаемой прибыли, остающейся после уплаты налогов, должностное лицо за счет собственных денежных средств.  Директор управляющей организации может быть привлечен к уголовной ответственности за уплату таких штрафов за счет средств, собранных за содержание жилого помещения по </w:t>
      </w:r>
      <w:hyperlink r:id="rId15">
        <w:r w:rsidRPr="008B1346">
          <w:rPr>
            <w:rStyle w:val="ListLabel27"/>
            <w:color w:val="000000" w:themeColor="text1"/>
            <w:sz w:val="24"/>
            <w:szCs w:val="24"/>
            <w:highlight w:val="none"/>
          </w:rPr>
          <w:t>ст. 160</w:t>
        </w:r>
      </w:hyperlink>
      <w:r w:rsidRPr="008B1346">
        <w:rPr>
          <w:rFonts w:ascii="Times New Roman" w:hAnsi="Times New Roman" w:cs="Times New Roman"/>
          <w:color w:val="000000" w:themeColor="text1"/>
          <w:sz w:val="24"/>
          <w:szCs w:val="24"/>
        </w:rPr>
        <w:t xml:space="preserve"> Уголовного кодекса РФ.</w:t>
      </w:r>
    </w:p>
    <w:p w:rsidR="002C5262" w:rsidRPr="008B1346" w:rsidRDefault="002C5262">
      <w:pPr>
        <w:tabs>
          <w:tab w:val="left" w:pos="851"/>
        </w:tabs>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tabs>
          <w:tab w:val="left" w:pos="851"/>
        </w:tabs>
        <w:spacing w:after="0" w:line="240" w:lineRule="auto"/>
        <w:ind w:firstLine="567"/>
        <w:jc w:val="both"/>
        <w:rPr>
          <w:rFonts w:ascii="Times New Roman" w:hAnsi="Times New Roman" w:cs="Times New Roman"/>
          <w:color w:val="000000" w:themeColor="text1"/>
          <w:sz w:val="24"/>
          <w:szCs w:val="24"/>
        </w:rPr>
      </w:pPr>
      <w:r w:rsidRPr="008B1346">
        <w:rPr>
          <w:rFonts w:ascii="Times New Roman" w:hAnsi="Times New Roman" w:cs="Times New Roman"/>
          <w:b/>
          <w:color w:val="000000" w:themeColor="text1"/>
          <w:sz w:val="24"/>
          <w:szCs w:val="24"/>
        </w:rPr>
        <w:t>Ф</w:t>
      </w:r>
      <w:r w:rsidRPr="008B1346">
        <w:rPr>
          <w:rFonts w:ascii="Times New Roman" w:hAnsi="Times New Roman" w:cs="Times New Roman"/>
          <w:b/>
          <w:i/>
          <w:iCs/>
          <w:color w:val="000000" w:themeColor="text1"/>
          <w:sz w:val="24"/>
          <w:szCs w:val="24"/>
        </w:rPr>
        <w:t xml:space="preserve">едоров Евгений Павлович – </w:t>
      </w:r>
      <w:r w:rsidRPr="008B1346">
        <w:rPr>
          <w:rFonts w:ascii="Times New Roman" w:hAnsi="Times New Roman" w:cs="Times New Roman"/>
          <w:i/>
          <w:iCs/>
          <w:color w:val="000000" w:themeColor="text1"/>
          <w:sz w:val="24"/>
          <w:szCs w:val="24"/>
        </w:rPr>
        <w:t>эксперт комиссии Общественной палаты Челябинской области по градостроительной деятельности и жилищно-коммунальным вопросам:</w:t>
      </w: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Кем ведется работа на территории региона по признанию общедомовым имуществом городских объектов нежилого фонда, обладающих признаками общего имущества многоквартирного дома, исключению их из собственности городских муниципальных образований и передаче собственникам МКД, членам ТСЖ и других жилищных кооперативов? </w:t>
      </w:r>
    </w:p>
    <w:p w:rsidR="002C5262" w:rsidRPr="008B1346" w:rsidRDefault="00C6134D">
      <w:pPr>
        <w:pStyle w:val="ac"/>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Какую помощь (конкретные действия) оказывает Главное управление жителям области, по возврату их общедолевой собственности?</w:t>
      </w:r>
    </w:p>
    <w:p w:rsidR="002C5262" w:rsidRPr="008B1346" w:rsidRDefault="00C6134D">
      <w:pPr>
        <w:pStyle w:val="ac"/>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Во многих регионах РФ органы власти возвращают собственникам помещений в МКД их подвалы и чердаки (в Москве и С.Петербурге тысячи объектов возвращены в общедолевую собственность МКД).</w:t>
      </w:r>
    </w:p>
    <w:p w:rsidR="002C5262" w:rsidRPr="008B1346" w:rsidRDefault="002C5262">
      <w:pPr>
        <w:spacing w:after="0" w:line="240" w:lineRule="auto"/>
        <w:ind w:firstLine="567"/>
        <w:jc w:val="both"/>
        <w:rPr>
          <w:rFonts w:ascii="Times New Roman" w:hAnsi="Times New Roman" w:cs="Times New Roman"/>
          <w:b/>
          <w:bCs/>
          <w:color w:val="000000" w:themeColor="text1"/>
          <w:sz w:val="24"/>
          <w:szCs w:val="24"/>
        </w:rPr>
      </w:pPr>
    </w:p>
    <w:p w:rsidR="002C5262" w:rsidRPr="008B1346" w:rsidRDefault="00C6134D">
      <w:pPr>
        <w:spacing w:after="0" w:line="240" w:lineRule="auto"/>
        <w:jc w:val="both"/>
        <w:rPr>
          <w:rFonts w:ascii="Times New Roman" w:hAnsi="Times New Roman" w:cs="Times New Roman"/>
          <w:bCs/>
          <w:color w:val="000000" w:themeColor="text1"/>
          <w:sz w:val="24"/>
          <w:szCs w:val="24"/>
        </w:rPr>
      </w:pPr>
      <w:r w:rsidRPr="008B1346">
        <w:rPr>
          <w:rFonts w:ascii="Times New Roman" w:hAnsi="Times New Roman" w:cs="Times New Roman"/>
          <w:b/>
          <w:bCs/>
          <w:color w:val="000000" w:themeColor="text1"/>
          <w:sz w:val="24"/>
          <w:szCs w:val="24"/>
        </w:rPr>
        <w:t xml:space="preserve">Ответ: </w:t>
      </w:r>
      <w:r w:rsidRPr="008B1346">
        <w:rPr>
          <w:rFonts w:ascii="Times New Roman" w:hAnsi="Times New Roman" w:cs="Times New Roman"/>
          <w:bCs/>
          <w:color w:val="000000" w:themeColor="text1"/>
          <w:sz w:val="24"/>
          <w:szCs w:val="24"/>
        </w:rPr>
        <w:t>Обращений граждан по вопросу исключений из собственности городских образований имущества, имеющего признаки общего имущества многоквартирного дома в Госжилинспекцию не поступают.</w:t>
      </w:r>
    </w:p>
    <w:p w:rsidR="002C5262" w:rsidRPr="008B1346" w:rsidRDefault="002C5262">
      <w:pPr>
        <w:spacing w:after="0" w:line="240" w:lineRule="auto"/>
        <w:ind w:firstLine="567"/>
        <w:jc w:val="both"/>
        <w:rPr>
          <w:rFonts w:ascii="Times New Roman" w:hAnsi="Times New Roman" w:cs="Times New Roman"/>
          <w:color w:val="000000" w:themeColor="text1"/>
          <w:sz w:val="24"/>
          <w:szCs w:val="24"/>
          <w:u w:val="single"/>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Обязана ли ГЖИ ЧО в ходе проверки выяснять факт голосования или неголосования собственниками помещений в МКД, а не игнорировать?</w:t>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Т.к. опрашивать собственников в ходе внеплановой проверки с приглашением в ГЖИ или выездом на дом с вопросом, а было ли собрание, а принимали ли они участие в этом собрании - нормально. Более того, это смысл расследования (ГЖИ обязано проводить </w:t>
      </w:r>
      <w:r w:rsidRPr="008B1346">
        <w:rPr>
          <w:rFonts w:ascii="Times New Roman" w:hAnsi="Times New Roman" w:cs="Times New Roman"/>
          <w:b/>
          <w:color w:val="000000" w:themeColor="text1"/>
          <w:sz w:val="24"/>
          <w:szCs w:val="24"/>
        </w:rPr>
        <w:lastRenderedPageBreak/>
        <w:t>расследование по п. 2 ч. 5 ст. 20 ЖК РФ для выяснения фактов законности принятия решения на общем собрании. Ведь должностные лица ГЖИ имеют право «проверять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То есть ГЖИ должна не подменять собой суд или прокуратуру, а выполнять свои прямые функции, которые были вышеупомянуты.</w:t>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Применяла ли ГЖИ ЧО свое право в соответствии п.1, ч.6, ст.20 ЖК РФ (прошу привести конкретные примеры по трем-пяти многоквартирным домам)?</w:t>
      </w:r>
    </w:p>
    <w:p w:rsidR="002C5262" w:rsidRPr="008B1346" w:rsidRDefault="002C5262">
      <w:pPr>
        <w:spacing w:after="0" w:line="240" w:lineRule="auto"/>
        <w:ind w:firstLine="567"/>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rFonts w:ascii="Times New Roman" w:hAnsi="Times New Roman" w:cs="Times New Roman"/>
          <w:bCs/>
          <w:color w:val="000000" w:themeColor="text1"/>
          <w:sz w:val="24"/>
          <w:szCs w:val="24"/>
        </w:rPr>
      </w:pPr>
      <w:r w:rsidRPr="008B1346">
        <w:rPr>
          <w:rFonts w:ascii="Times New Roman" w:hAnsi="Times New Roman" w:cs="Times New Roman"/>
          <w:b/>
          <w:bCs/>
          <w:color w:val="000000" w:themeColor="text1"/>
          <w:sz w:val="24"/>
          <w:szCs w:val="24"/>
        </w:rPr>
        <w:t xml:space="preserve">ОТВЕТ: </w:t>
      </w:r>
      <w:r w:rsidRPr="008B1346">
        <w:rPr>
          <w:rFonts w:ascii="Times New Roman" w:hAnsi="Times New Roman" w:cs="Times New Roman"/>
          <w:bCs/>
          <w:color w:val="000000" w:themeColor="text1"/>
          <w:sz w:val="24"/>
          <w:szCs w:val="24"/>
        </w:rPr>
        <w:t>см. предыдущий ответ  С.В. Арбузову</w:t>
      </w:r>
    </w:p>
    <w:p w:rsidR="002C5262" w:rsidRPr="008B1346" w:rsidRDefault="002C5262">
      <w:pPr>
        <w:spacing w:after="0" w:line="240" w:lineRule="auto"/>
        <w:jc w:val="both"/>
        <w:rPr>
          <w:rFonts w:ascii="Times New Roman" w:hAnsi="Times New Roman" w:cs="Times New Roman"/>
          <w:bCs/>
          <w:color w:val="000000" w:themeColor="text1"/>
          <w:sz w:val="24"/>
          <w:szCs w:val="24"/>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Собственники помещений в МКД, которые желают изучить протокол общего собрания со всеми приложениями к нему, могут получить такие документы минуя управляющую организацию, обратившись в ГЖИ?  </w:t>
      </w:r>
    </w:p>
    <w:p w:rsidR="002C5262" w:rsidRPr="008B1346" w:rsidRDefault="002C5262">
      <w:pPr>
        <w:spacing w:after="0" w:line="240" w:lineRule="auto"/>
        <w:ind w:firstLine="567"/>
        <w:jc w:val="both"/>
        <w:rPr>
          <w:rFonts w:ascii="Times New Roman" w:hAnsi="Times New Roman" w:cs="Times New Roman"/>
          <w:b/>
          <w:bCs/>
          <w:color w:val="000000" w:themeColor="text1"/>
          <w:sz w:val="24"/>
          <w:szCs w:val="24"/>
          <w:u w:val="single"/>
        </w:rPr>
      </w:pP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b/>
          <w:bCs/>
          <w:color w:val="000000" w:themeColor="text1"/>
          <w:sz w:val="24"/>
          <w:szCs w:val="24"/>
        </w:rPr>
        <w:t>ОТВЕТ:</w:t>
      </w:r>
      <w:r w:rsidRPr="008B1346">
        <w:rPr>
          <w:rFonts w:ascii="Times New Roman" w:hAnsi="Times New Roman" w:cs="Times New Roman"/>
          <w:color w:val="000000" w:themeColor="text1"/>
          <w:sz w:val="24"/>
          <w:szCs w:val="24"/>
        </w:rPr>
        <w:t xml:space="preserve"> </w:t>
      </w:r>
      <w:r w:rsidRPr="008B1346">
        <w:rPr>
          <w:rFonts w:ascii="Times New Roman" w:hAnsi="Times New Roman" w:cs="Times New Roman"/>
          <w:bCs/>
          <w:color w:val="000000" w:themeColor="text1"/>
          <w:sz w:val="24"/>
          <w:szCs w:val="24"/>
        </w:rPr>
        <w:t>Исходя из системного толкования законоположений (речь идет о ст. 46 ЖК РФ, а также о  № 59-ФЗ «О порядке рассмотрения обращений граждан Российской Федерации») собственники помещений в многоквартирном доме, в котором принято запрашиваемое решение общего собрания, и управляющая организация, которая таким многоквартирным домом управляет, вправе обратиться в орган государственного жилищного надзора с заявлением о предоставлении заверенных копий решений и протоколов общих собраний собственников помещений в многоквартирном доме. При этом подобное предоставление информации не будет считаться, по мнению Минстроя России, распространением персональных данных, поскольку предоставление запрашиваемой информации не будет осуществляться неопределенному кругу лиц.</w:t>
      </w:r>
    </w:p>
    <w:p w:rsidR="002C5262" w:rsidRPr="008B1346" w:rsidRDefault="002C5262">
      <w:pPr>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«Вогнали в долги»: жильцам челябинских новостроек выставили счёт за капремонт за два года, законно ли действие регоператора?</w:t>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Срок, по истечении которого у собственника помещения в новостройке возникает обязанность по уплате взносов на капремонт, устанавливается законом Челябинской области № 512-ЗО. </w:t>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Такой закон, наконец-то, принят 02.10.2018г ( № 772-ЗО, ст.7-1, п.1-1: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данную программу при ее актуализации (т.е. после 24.05.2014 года) , возникает по истечении восьми календарных месяцев начиная с месяца, следующего за месяцем, в котором этот многоквартирный дом включен в региональную программу капитального ремонта). </w:t>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А раз срок законом Челябинской области ранее был не определен, то остается какой срок? Или отсчет восьми месяцев начинается со 02.10.2018г, т.к. закон обратной силы не имеет? Ведь ст. 170 ч.5.1.ЖК РФ: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(24.05.2014 г.) и включенном в региональную программу капитального ремонта при ее актуализации (т.е. уже после даты 24.05.2014 г.),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w:t>
      </w:r>
    </w:p>
    <w:p w:rsidR="002C5262" w:rsidRPr="008B1346" w:rsidRDefault="002C5262">
      <w:pPr>
        <w:spacing w:after="0" w:line="240" w:lineRule="auto"/>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rFonts w:ascii="Times New Roman" w:hAnsi="Times New Roman" w:cs="Times New Roman"/>
          <w:color w:val="000000" w:themeColor="text1"/>
          <w:sz w:val="24"/>
          <w:szCs w:val="24"/>
          <w:highlight w:val="yellow"/>
        </w:rPr>
      </w:pPr>
      <w:r w:rsidRPr="008B1346">
        <w:rPr>
          <w:rFonts w:ascii="Times New Roman" w:hAnsi="Times New Roman" w:cs="Times New Roman"/>
          <w:b/>
          <w:color w:val="000000" w:themeColor="text1"/>
          <w:sz w:val="24"/>
          <w:szCs w:val="24"/>
        </w:rPr>
        <w:t xml:space="preserve">Ответ: </w:t>
      </w:r>
      <w:r w:rsidRPr="008B1346">
        <w:rPr>
          <w:rFonts w:ascii="Times New Roman" w:hAnsi="Times New Roman" w:cs="Times New Roman"/>
          <w:color w:val="000000" w:themeColor="text1"/>
          <w:sz w:val="24"/>
          <w:szCs w:val="24"/>
        </w:rPr>
        <w:t>Частью 2 статьи 154 Жилищного кодекса Российской Федерации определено, что плата за жилое помещение и коммунальные услуги для собственника помещения в многоквартирном доме включает в себя взнос на капитальный ремонт.</w:t>
      </w:r>
    </w:p>
    <w:p w:rsidR="002C5262" w:rsidRPr="008B1346" w:rsidRDefault="00C6134D">
      <w:pPr>
        <w:spacing w:after="0" w:line="240" w:lineRule="auto"/>
        <w:jc w:val="both"/>
        <w:rPr>
          <w:color w:val="000000" w:themeColor="text1"/>
          <w:sz w:val="24"/>
          <w:szCs w:val="24"/>
        </w:rPr>
      </w:pPr>
      <w:r w:rsidRPr="008B1346">
        <w:rPr>
          <w:rFonts w:ascii="Times New Roman" w:hAnsi="Times New Roman" w:cs="Times New Roman"/>
          <w:color w:val="000000" w:themeColor="text1"/>
          <w:sz w:val="24"/>
          <w:szCs w:val="24"/>
        </w:rPr>
        <w:lastRenderedPageBreak/>
        <w:t xml:space="preserve">        Обязанность платить взносы за капремонт у жителей новостроек в Челябинской области возникает по истечении восьми месяцев после официального опубликования утверждённой региональной программы капитального ремонта, в которую включён многоквартирный дом при ее актуализации (часть 1-1 статьи 7-1 закона ЧО от 27.06.2013 г. № 512 ЗО «Об организации проведения капитального ремонта общего имущества в многоквартирных домах, расположенных на территории Челябинской области).</w:t>
      </w:r>
    </w:p>
    <w:p w:rsidR="002C5262" w:rsidRPr="008B1346" w:rsidRDefault="00C6134D">
      <w:pPr>
        <w:spacing w:after="0" w:line="240" w:lineRule="auto"/>
        <w:jc w:val="both"/>
        <w:rPr>
          <w:color w:val="000000" w:themeColor="text1"/>
          <w:sz w:val="24"/>
          <w:szCs w:val="24"/>
        </w:rPr>
      </w:pPr>
      <w:r w:rsidRPr="008B1346">
        <w:rPr>
          <w:rFonts w:ascii="Times New Roman" w:hAnsi="Times New Roman" w:cs="Times New Roman"/>
          <w:color w:val="000000" w:themeColor="text1"/>
          <w:sz w:val="24"/>
          <w:szCs w:val="24"/>
        </w:rPr>
        <w:t xml:space="preserve">     При условии, что дом включен в региональную программу капитального ремонта и органом местного самоуправления принято решение о формировании фонда капитального ремонта на счете регионального оператора, действия регионального оператора по выставления платежных документов собственникам помещений правомерны (статья 171 ЖК РФ -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w:t>
      </w:r>
    </w:p>
    <w:p w:rsidR="002C5262" w:rsidRPr="008B1346" w:rsidRDefault="002C5262">
      <w:pPr>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spacing w:after="0" w:line="240" w:lineRule="auto"/>
        <w:ind w:firstLine="567"/>
        <w:jc w:val="both"/>
        <w:rPr>
          <w:rFonts w:ascii="Times New Roman" w:hAnsi="Times New Roman" w:cs="Times New Roman"/>
          <w:i/>
          <w:iCs/>
          <w:color w:val="000000" w:themeColor="text1"/>
          <w:sz w:val="24"/>
          <w:szCs w:val="24"/>
        </w:rPr>
      </w:pPr>
      <w:r w:rsidRPr="008B1346">
        <w:rPr>
          <w:rFonts w:ascii="Times New Roman" w:hAnsi="Times New Roman" w:cs="Times New Roman"/>
          <w:b/>
          <w:i/>
          <w:iCs/>
          <w:color w:val="000000" w:themeColor="text1"/>
          <w:sz w:val="24"/>
          <w:szCs w:val="24"/>
        </w:rPr>
        <w:t xml:space="preserve">Белехов Игорь Леонидович – </w:t>
      </w:r>
      <w:r w:rsidRPr="008B1346">
        <w:rPr>
          <w:rFonts w:ascii="Times New Roman" w:hAnsi="Times New Roman" w:cs="Times New Roman"/>
          <w:i/>
          <w:iCs/>
          <w:color w:val="000000" w:themeColor="text1"/>
          <w:sz w:val="24"/>
          <w:szCs w:val="24"/>
        </w:rPr>
        <w:t>советник председателя Общественной палаты Челябинской области, генеральный директор Урало-Сибирского Дома Знаний:</w:t>
      </w:r>
    </w:p>
    <w:p w:rsidR="002C5262" w:rsidRPr="008B1346" w:rsidRDefault="00C6134D">
      <w:pPr>
        <w:pStyle w:val="ac"/>
        <w:numPr>
          <w:ilvl w:val="0"/>
          <w:numId w:val="1"/>
        </w:numPr>
        <w:shd w:val="clear" w:color="auto" w:fill="FFFFFF"/>
        <w:tabs>
          <w:tab w:val="left" w:leader="underscore" w:pos="0"/>
        </w:tabs>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 В связи с появлением нового оператора по вывозу отходов какова будет стоимость этой услуги в 2019 году? Она увеличится по сравнению с 2018 годом? За счет чего?</w:t>
      </w:r>
    </w:p>
    <w:p w:rsidR="002C5262" w:rsidRPr="008B1346" w:rsidRDefault="002C5262">
      <w:pPr>
        <w:spacing w:after="0" w:line="240" w:lineRule="auto"/>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b/>
          <w:color w:val="000000" w:themeColor="text1"/>
          <w:sz w:val="24"/>
          <w:szCs w:val="24"/>
        </w:rPr>
        <w:t xml:space="preserve">Ответ: </w:t>
      </w:r>
      <w:r w:rsidRPr="008B1346">
        <w:rPr>
          <w:rFonts w:ascii="Times New Roman" w:hAnsi="Times New Roman" w:cs="Times New Roman"/>
          <w:color w:val="000000" w:themeColor="text1"/>
          <w:sz w:val="24"/>
          <w:szCs w:val="24"/>
        </w:rPr>
        <w:t xml:space="preserve">В настоящее время размер платы за вывоз твёрдых бытовых отходов (ТБО) в Челябинском городском округе определяется из тарифа, установленного Челябинской городской Думой в размере  1,87 руб./кв.м. </w:t>
      </w:r>
    </w:p>
    <w:p w:rsidR="002C5262" w:rsidRPr="008B1346" w:rsidRDefault="00C6134D">
      <w:pPr>
        <w:shd w:val="clear" w:color="auto" w:fill="FFFFFF"/>
        <w:tabs>
          <w:tab w:val="left" w:leader="underscore" w:pos="0"/>
        </w:tabs>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 xml:space="preserve"> </w:t>
      </w:r>
      <w:r w:rsidRPr="008B1346">
        <w:rPr>
          <w:rFonts w:ascii="Times New Roman" w:hAnsi="Times New Roman" w:cs="Times New Roman"/>
          <w:color w:val="000000" w:themeColor="text1"/>
          <w:sz w:val="24"/>
          <w:szCs w:val="24"/>
        </w:rPr>
        <w:tab/>
        <w:t>Федеральным законом от 28.12.2016 г. № 486-ФЗ «О внесении изменений в отдельные законодательные акты Российской Федерации» предусмотрен поэтапный запуск новой системы регулирования в области обращения с твердыми коммунальными отходами (далее – ТКО) в срок не позднее 1 января 2019 года.</w:t>
      </w:r>
    </w:p>
    <w:p w:rsidR="002C5262" w:rsidRPr="008B1346" w:rsidRDefault="00C6134D">
      <w:pPr>
        <w:pStyle w:val="af"/>
        <w:spacing w:after="0" w:line="240" w:lineRule="auto"/>
        <w:ind w:firstLine="720"/>
        <w:jc w:val="both"/>
        <w:rPr>
          <w:color w:val="000000" w:themeColor="text1"/>
          <w:highlight w:val="cyan"/>
        </w:rPr>
      </w:pPr>
      <w:r w:rsidRPr="008B1346">
        <w:rPr>
          <w:color w:val="000000" w:themeColor="text1"/>
        </w:rPr>
        <w:t xml:space="preserve">Размер платы за услугу по обращению с ТКО рассчитывается на основе установленных нормативов накопления и тарифов ТКО. </w:t>
      </w:r>
    </w:p>
    <w:p w:rsidR="002C5262" w:rsidRPr="008B1346" w:rsidRDefault="00C6134D">
      <w:pPr>
        <w:pStyle w:val="af"/>
        <w:spacing w:after="0" w:line="240" w:lineRule="auto"/>
        <w:ind w:firstLine="720"/>
        <w:jc w:val="both"/>
        <w:rPr>
          <w:color w:val="000000" w:themeColor="text1"/>
          <w:highlight w:val="cyan"/>
        </w:rPr>
      </w:pPr>
      <w:r w:rsidRPr="008B1346">
        <w:rPr>
          <w:color w:val="000000" w:themeColor="text1"/>
        </w:rPr>
        <w:t xml:space="preserve">Постановлением Министерства тарифного регулирования и энергетики Челябинской области от 31.08.2017г. № 42/1 утверждены нормативы накопления ТКО на территории Челябинской области. При установлении нормативов было принято во внимание, что образование твёрдых коммунальных отходов (ТКО) не зависит от занимаемых человеком квадратных метров, а накопление данных отходов образуются в процессе жизнедеятельности человека. За расчетную единицу принят кубический метр на одного проживающего. </w:t>
      </w:r>
    </w:p>
    <w:p w:rsidR="002C5262" w:rsidRPr="008B1346" w:rsidRDefault="00C6134D">
      <w:pPr>
        <w:pStyle w:val="af"/>
        <w:spacing w:after="0" w:line="240" w:lineRule="auto"/>
        <w:ind w:firstLine="720"/>
        <w:jc w:val="both"/>
        <w:rPr>
          <w:color w:val="000000" w:themeColor="text1"/>
        </w:rPr>
      </w:pPr>
      <w:r w:rsidRPr="008B1346">
        <w:rPr>
          <w:color w:val="000000" w:themeColor="text1"/>
        </w:rPr>
        <w:t>Таким образом, с 01 января 2019 года размер платы за коммунальную услугу по обращению с твёрдыми коммунальными отходами будет зависеть от количества проживающих в жилом помещении граждан.</w:t>
      </w:r>
    </w:p>
    <w:p w:rsidR="002C5262" w:rsidRPr="008B1346" w:rsidRDefault="002C5262">
      <w:pPr>
        <w:pStyle w:val="af"/>
        <w:spacing w:after="0" w:line="240" w:lineRule="auto"/>
        <w:ind w:firstLine="720"/>
        <w:jc w:val="both"/>
        <w:rPr>
          <w:color w:val="000000" w:themeColor="text1"/>
        </w:rPr>
      </w:pPr>
    </w:p>
    <w:p w:rsidR="002C5262" w:rsidRPr="008B1346" w:rsidRDefault="00C6134D">
      <w:pPr>
        <w:pStyle w:val="ac"/>
        <w:numPr>
          <w:ilvl w:val="0"/>
          <w:numId w:val="1"/>
        </w:numPr>
        <w:shd w:val="clear" w:color="auto" w:fill="FFFFFF"/>
        <w:tabs>
          <w:tab w:val="left" w:leader="underscore" w:pos="0"/>
        </w:tabs>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 Из года в год мы видим ремонт на трубопроводах с заменой стальных труб на аналогичные. Известно, что трубы с керамопокрытием намного долговечнее. Планируется ли внедрение таких труб в Челябинске?</w:t>
      </w:r>
    </w:p>
    <w:p w:rsidR="002C5262" w:rsidRPr="008B1346" w:rsidRDefault="002C5262">
      <w:pPr>
        <w:spacing w:after="0" w:line="240" w:lineRule="auto"/>
        <w:ind w:firstLine="567"/>
        <w:jc w:val="both"/>
        <w:rPr>
          <w:rFonts w:ascii="Times New Roman" w:hAnsi="Times New Roman" w:cs="Times New Roman"/>
          <w:b/>
          <w:bCs/>
          <w:color w:val="000000" w:themeColor="text1"/>
          <w:sz w:val="24"/>
          <w:szCs w:val="24"/>
        </w:rPr>
      </w:pPr>
    </w:p>
    <w:p w:rsidR="002C5262" w:rsidRPr="008B1346" w:rsidRDefault="00C6134D">
      <w:pPr>
        <w:spacing w:after="0" w:line="240" w:lineRule="auto"/>
        <w:jc w:val="both"/>
        <w:rPr>
          <w:color w:val="000000" w:themeColor="text1"/>
          <w:sz w:val="24"/>
          <w:szCs w:val="24"/>
        </w:rPr>
      </w:pPr>
      <w:r w:rsidRPr="008B1346">
        <w:rPr>
          <w:rFonts w:ascii="Times New Roman" w:hAnsi="Times New Roman" w:cs="Times New Roman"/>
          <w:b/>
          <w:bCs/>
          <w:color w:val="000000" w:themeColor="text1"/>
          <w:sz w:val="24"/>
          <w:szCs w:val="24"/>
        </w:rPr>
        <w:t xml:space="preserve">Ответ: </w:t>
      </w:r>
      <w:r w:rsidRPr="008B1346">
        <w:rPr>
          <w:rFonts w:ascii="Times New Roman" w:hAnsi="Times New Roman" w:cs="Times New Roman"/>
          <w:color w:val="000000" w:themeColor="text1"/>
          <w:sz w:val="24"/>
          <w:szCs w:val="24"/>
        </w:rPr>
        <w:t>Изделия из обожженной </w:t>
      </w:r>
      <w:hyperlink r:id="rId16">
        <w:r w:rsidRPr="008B1346">
          <w:rPr>
            <w:rStyle w:val="ListLabel40"/>
            <w:color w:val="000000" w:themeColor="text1"/>
            <w:sz w:val="24"/>
            <w:szCs w:val="24"/>
          </w:rPr>
          <w:t>глины</w:t>
        </w:r>
      </w:hyperlink>
      <w:r w:rsidRPr="008B1346">
        <w:rPr>
          <w:rFonts w:ascii="Times New Roman" w:hAnsi="Times New Roman" w:cs="Times New Roman"/>
          <w:color w:val="000000" w:themeColor="text1"/>
          <w:sz w:val="24"/>
          <w:szCs w:val="24"/>
        </w:rPr>
        <w:t> (керамики) обладают многими положительными качествами. В частности, нейтральностью к агрессивным химическим составам, устойчивостью к коррозии и очень высоким температурам. И срок службы подобных изделий тоже впечатляет. Он может превышать сотню лет. За счет покрытия стенки таких труб получаются гладкими и ровными, на них не налипает грязь или сажа (в дымоходах). Существуют керамические трубы с ровными краями, с раструбами на концах (для более удобного и крепкого соединения) и со стыками, обработанными для фланцевых соединений.</w:t>
      </w:r>
    </w:p>
    <w:p w:rsidR="002C5262" w:rsidRPr="008B1346" w:rsidRDefault="00C6134D">
      <w:pPr>
        <w:pStyle w:val="af"/>
        <w:shd w:val="clear" w:color="auto" w:fill="FFFFFF"/>
        <w:spacing w:after="0" w:line="240" w:lineRule="auto"/>
        <w:ind w:firstLine="567"/>
        <w:jc w:val="both"/>
        <w:textAlignment w:val="top"/>
        <w:rPr>
          <w:color w:val="000000" w:themeColor="text1"/>
        </w:rPr>
      </w:pPr>
      <w:r w:rsidRPr="008B1346">
        <w:rPr>
          <w:color w:val="000000" w:themeColor="text1"/>
        </w:rPr>
        <w:t>В отличие от металла, керамика не корродирует. А по сравнению с </w:t>
      </w:r>
      <w:hyperlink r:id="rId17">
        <w:r w:rsidRPr="008B1346">
          <w:rPr>
            <w:rStyle w:val="ListLabel40"/>
            <w:color w:val="000000" w:themeColor="text1"/>
          </w:rPr>
          <w:t>бетоном</w:t>
        </w:r>
      </w:hyperlink>
      <w:r w:rsidRPr="008B1346">
        <w:rPr>
          <w:color w:val="000000" w:themeColor="text1"/>
        </w:rPr>
        <w:t> она имеет более гладкую глазурованную поверхность. Если же сравнить с пластиком, то керамическая труба значительно превосходит его по термостойкости и прочности. Так что преимущества налицо.</w:t>
      </w:r>
    </w:p>
    <w:p w:rsidR="002C5262" w:rsidRPr="008B1346" w:rsidRDefault="00C6134D">
      <w:pPr>
        <w:spacing w:after="0" w:line="240" w:lineRule="auto"/>
        <w:ind w:firstLine="567"/>
        <w:jc w:val="both"/>
        <w:textAlignment w:val="top"/>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lastRenderedPageBreak/>
        <w:t>Но есть у керамики и недостаток – хрупкость. Сильных ударов и повышенного давления боится, как и чересчур низких температур.</w:t>
      </w:r>
    </w:p>
    <w:p w:rsidR="002C5262" w:rsidRPr="008B1346" w:rsidRDefault="00C6134D">
      <w:pPr>
        <w:spacing w:after="0" w:line="240" w:lineRule="auto"/>
        <w:ind w:firstLine="567"/>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Вопрос о использовании данных труб на существующих наружных и внутридомовых сетях, является исключительной компетенцией собственников данных сетей, в частности органов местного самоуправления (по наружным сетям) и собственников МКД и действующих в их интересах управляющих, обслуживающих организаций, ТСН (на внутридомовых сетях).</w:t>
      </w:r>
    </w:p>
    <w:p w:rsidR="002C5262" w:rsidRPr="008B1346" w:rsidRDefault="002C5262">
      <w:pPr>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 Близится зима. Мы помним, что при уборке улиц тротуары и пешеходные дорожки заваливаются снегом, убранным с дороги, на перекрестках появляются огромные сугробы, мешающие обзору водителям, а в черте города появляются «снежные свалки». Предусматривается ли более конструктивная уборка города и своевременный вывоз снега?</w:t>
      </w:r>
    </w:p>
    <w:p w:rsidR="002C5262" w:rsidRPr="008B1346" w:rsidRDefault="002C5262">
      <w:pPr>
        <w:widowControl w:val="0"/>
        <w:spacing w:after="0" w:line="240" w:lineRule="auto"/>
        <w:ind w:firstLine="708"/>
        <w:jc w:val="both"/>
        <w:rPr>
          <w:rFonts w:ascii="Times New Roman" w:hAnsi="Times New Roman" w:cs="Times New Roman"/>
          <w:b/>
          <w:bCs/>
          <w:color w:val="000000" w:themeColor="text1"/>
          <w:sz w:val="24"/>
          <w:szCs w:val="24"/>
        </w:rPr>
      </w:pPr>
    </w:p>
    <w:p w:rsidR="002C5262" w:rsidRPr="008B1346" w:rsidRDefault="00C6134D">
      <w:pPr>
        <w:widowControl w:val="0"/>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b/>
          <w:bCs/>
          <w:color w:val="000000" w:themeColor="text1"/>
          <w:sz w:val="24"/>
          <w:szCs w:val="24"/>
        </w:rPr>
        <w:t xml:space="preserve">Ответ: </w:t>
      </w:r>
      <w:r w:rsidRPr="008B1346">
        <w:rPr>
          <w:rFonts w:ascii="Times New Roman" w:hAnsi="Times New Roman" w:cs="Times New Roman"/>
          <w:color w:val="000000" w:themeColor="text1"/>
          <w:sz w:val="24"/>
          <w:szCs w:val="24"/>
        </w:rPr>
        <w:t>Рассмотрение данного вопроса относится к исключительной компенеции Администрации города Челябинска, в соответствии с:</w:t>
      </w:r>
    </w:p>
    <w:p w:rsidR="002C5262" w:rsidRPr="008B1346" w:rsidRDefault="00C6134D">
      <w:pPr>
        <w:widowControl w:val="0"/>
        <w:spacing w:after="0" w:line="240" w:lineRule="auto"/>
        <w:ind w:firstLine="708"/>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 xml:space="preserve">- Федеральным законом от 06.10.2003 г. № 131-ФЗ «Об общих принципах организации местного самоуправления в Российской Федерации», </w:t>
      </w:r>
    </w:p>
    <w:p w:rsidR="002C5262" w:rsidRPr="008B1346" w:rsidRDefault="00C6134D">
      <w:pPr>
        <w:pStyle w:val="ac"/>
        <w:spacing w:after="0" w:line="240" w:lineRule="auto"/>
        <w:ind w:left="0" w:firstLine="709"/>
        <w:jc w:val="both"/>
        <w:rPr>
          <w:color w:val="000000" w:themeColor="text1"/>
          <w:sz w:val="24"/>
          <w:szCs w:val="24"/>
        </w:rPr>
      </w:pPr>
      <w:r w:rsidRPr="008B1346">
        <w:rPr>
          <w:rFonts w:ascii="Times New Roman" w:hAnsi="Times New Roman" w:cs="Times New Roman"/>
          <w:color w:val="000000" w:themeColor="text1"/>
          <w:sz w:val="24"/>
          <w:szCs w:val="24"/>
        </w:rPr>
        <w:t xml:space="preserve">- Правилами благоустройства территории города Челябинска, утвержденных </w:t>
      </w:r>
      <w:hyperlink r:id="rId18">
        <w:r w:rsidRPr="008B1346">
          <w:rPr>
            <w:rStyle w:val="ListLabel41"/>
            <w:color w:val="000000" w:themeColor="text1"/>
            <w:sz w:val="24"/>
            <w:szCs w:val="24"/>
          </w:rPr>
          <w:t>Решением Челябинской городской Думы от 22.12.2015 года № 16/32</w:t>
        </w:r>
      </w:hyperlink>
      <w:r w:rsidRPr="008B1346">
        <w:rPr>
          <w:rFonts w:ascii="Times New Roman" w:hAnsi="Times New Roman" w:cs="Times New Roman"/>
          <w:color w:val="000000" w:themeColor="text1"/>
          <w:sz w:val="24"/>
          <w:szCs w:val="24"/>
        </w:rPr>
        <w:t>.</w:t>
      </w:r>
    </w:p>
    <w:p w:rsidR="002C5262" w:rsidRPr="008B1346" w:rsidRDefault="002C5262">
      <w:pPr>
        <w:spacing w:after="0" w:line="240" w:lineRule="auto"/>
        <w:ind w:firstLine="567"/>
        <w:jc w:val="both"/>
        <w:rPr>
          <w:rFonts w:ascii="Times New Roman" w:hAnsi="Times New Roman" w:cs="Times New Roman"/>
          <w:b/>
          <w:i/>
          <w:iCs/>
          <w:color w:val="000000" w:themeColor="text1"/>
          <w:sz w:val="24"/>
          <w:szCs w:val="24"/>
        </w:rPr>
      </w:pPr>
    </w:p>
    <w:p w:rsidR="002C5262" w:rsidRPr="008B1346" w:rsidRDefault="00C6134D">
      <w:pPr>
        <w:spacing w:after="0" w:line="240" w:lineRule="auto"/>
        <w:ind w:firstLine="567"/>
        <w:jc w:val="both"/>
        <w:rPr>
          <w:rFonts w:ascii="Times New Roman" w:hAnsi="Times New Roman" w:cs="Times New Roman"/>
          <w:i/>
          <w:iCs/>
          <w:color w:val="000000" w:themeColor="text1"/>
          <w:sz w:val="24"/>
          <w:szCs w:val="24"/>
        </w:rPr>
      </w:pPr>
      <w:r w:rsidRPr="008B1346">
        <w:rPr>
          <w:rFonts w:ascii="Times New Roman" w:hAnsi="Times New Roman" w:cs="Times New Roman"/>
          <w:b/>
          <w:i/>
          <w:iCs/>
          <w:color w:val="000000" w:themeColor="text1"/>
          <w:sz w:val="24"/>
          <w:szCs w:val="24"/>
        </w:rPr>
        <w:t xml:space="preserve">Гладких Николай Михайлович – </w:t>
      </w:r>
      <w:r w:rsidRPr="008B1346">
        <w:rPr>
          <w:rFonts w:ascii="Times New Roman" w:hAnsi="Times New Roman" w:cs="Times New Roman"/>
          <w:i/>
          <w:iCs/>
          <w:color w:val="000000" w:themeColor="text1"/>
          <w:sz w:val="24"/>
          <w:szCs w:val="24"/>
        </w:rPr>
        <w:t>председатель Общественной палаты Чебаркульского городского округа:</w:t>
      </w: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В городе Чебаркуле как и в других городах Челябинской области многие жители установили в квартирах многоквартирных домов автономное отопление. Заключили договор на поставку газа для отопления квартиры и оплачивают за предоставляемую услугу. Теплоснабжающая организация в городе Чебаркуле «Мечел-Энерго»  выставляет также счета для оплаты за поставляемую тепловую энергию. С должников взыскивают по судебному решению. Проблема обсуждалась на уровне Челябинской области, но до настоящего времени проблема не решена. Прошу высказать мнение ГУ «ГЖИ» по данному вопросу.</w:t>
      </w:r>
    </w:p>
    <w:p w:rsidR="002C5262" w:rsidRPr="008B1346" w:rsidRDefault="002C5262">
      <w:pPr>
        <w:pStyle w:val="210"/>
        <w:shd w:val="clear" w:color="auto" w:fill="auto"/>
        <w:spacing w:before="0" w:after="160" w:line="240" w:lineRule="auto"/>
        <w:ind w:firstLine="740"/>
        <w:jc w:val="both"/>
        <w:rPr>
          <w:rStyle w:val="2"/>
          <w:rFonts w:eastAsiaTheme="minorHAnsi"/>
          <w:b/>
          <w:bCs/>
          <w:color w:val="000000" w:themeColor="text1"/>
          <w:sz w:val="24"/>
          <w:szCs w:val="24"/>
        </w:rPr>
      </w:pPr>
    </w:p>
    <w:p w:rsidR="002C5262" w:rsidRPr="008B1346" w:rsidRDefault="00C6134D">
      <w:pPr>
        <w:pStyle w:val="210"/>
        <w:shd w:val="clear" w:color="auto" w:fill="auto"/>
        <w:spacing w:before="0" w:after="160" w:line="240" w:lineRule="auto"/>
        <w:jc w:val="both"/>
        <w:rPr>
          <w:rFonts w:ascii="Times New Roman" w:hAnsi="Times New Roman" w:cs="Times New Roman"/>
          <w:color w:val="000000" w:themeColor="text1"/>
          <w:sz w:val="24"/>
          <w:szCs w:val="24"/>
        </w:rPr>
      </w:pPr>
      <w:r w:rsidRPr="008B1346">
        <w:rPr>
          <w:rStyle w:val="2"/>
          <w:rFonts w:eastAsiaTheme="minorHAnsi"/>
          <w:b/>
          <w:bCs/>
          <w:color w:val="000000" w:themeColor="text1"/>
          <w:sz w:val="24"/>
          <w:szCs w:val="24"/>
        </w:rPr>
        <w:t xml:space="preserve">Ответ: </w:t>
      </w:r>
      <w:r w:rsidRPr="008B1346">
        <w:rPr>
          <w:rStyle w:val="2"/>
          <w:rFonts w:eastAsiaTheme="minorHAnsi"/>
          <w:bCs/>
          <w:color w:val="000000" w:themeColor="text1"/>
          <w:sz w:val="24"/>
          <w:szCs w:val="24"/>
        </w:rPr>
        <w:t>Одновременное использование централизованного отопления и индивидуальных квартирных систем отопления в многоквартирном доме, подключенном к централизованным системам теплоснабжения, нормативными актами  не предусмотрено. Действия по отключению квартирных отопительных приборов от общедомовой системы отопления противоречат действующим нормам и правилам и не являются основанием для освобождения собственника от оплаты за коммунальную услугу по отоплению.</w:t>
      </w:r>
    </w:p>
    <w:p w:rsidR="002C5262" w:rsidRPr="008B1346" w:rsidRDefault="00C6134D">
      <w:pPr>
        <w:pStyle w:val="210"/>
        <w:shd w:val="clear" w:color="auto" w:fill="auto"/>
        <w:spacing w:before="0" w:after="160" w:line="240" w:lineRule="auto"/>
        <w:ind w:firstLine="600"/>
        <w:jc w:val="both"/>
        <w:rPr>
          <w:rFonts w:ascii="Times New Roman" w:hAnsi="Times New Roman" w:cs="Times New Roman"/>
          <w:color w:val="000000" w:themeColor="text1"/>
          <w:sz w:val="24"/>
          <w:szCs w:val="24"/>
        </w:rPr>
      </w:pPr>
      <w:r w:rsidRPr="008B1346">
        <w:rPr>
          <w:rFonts w:ascii="Times New Roman" w:hAnsi="Times New Roman" w:cs="Times New Roman"/>
          <w:bCs/>
          <w:color w:val="000000" w:themeColor="text1"/>
          <w:sz w:val="24"/>
          <w:szCs w:val="24"/>
        </w:rPr>
        <w:t xml:space="preserve"> </w:t>
      </w:r>
      <w:r w:rsidRPr="008B1346">
        <w:rPr>
          <w:rFonts w:ascii="Times New Roman" w:eastAsia="Arial Unicode MS" w:hAnsi="Times New Roman" w:cs="Times New Roman"/>
          <w:bCs/>
          <w:color w:val="000000" w:themeColor="text1"/>
          <w:sz w:val="24"/>
          <w:szCs w:val="24"/>
        </w:rPr>
        <w:t>Частью 15 статьи 14 Федерального закона от 27.07.2010 г. №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2C5262" w:rsidRPr="008B1346" w:rsidRDefault="00C6134D">
      <w:pPr>
        <w:spacing w:after="0" w:line="240" w:lineRule="auto"/>
        <w:ind w:firstLine="740"/>
        <w:jc w:val="both"/>
        <w:rPr>
          <w:rFonts w:ascii="Times New Roman" w:hAnsi="Times New Roman" w:cs="Times New Roman"/>
          <w:bCs/>
          <w:color w:val="000000" w:themeColor="text1"/>
          <w:sz w:val="24"/>
          <w:szCs w:val="24"/>
        </w:rPr>
      </w:pPr>
      <w:r w:rsidRPr="008B1346">
        <w:rPr>
          <w:rFonts w:ascii="Times New Roman" w:eastAsia="Arial Unicode MS" w:hAnsi="Times New Roman" w:cs="Times New Roman"/>
          <w:bCs/>
          <w:color w:val="000000" w:themeColor="text1"/>
          <w:sz w:val="24"/>
          <w:szCs w:val="24"/>
        </w:rPr>
        <w:t xml:space="preserve">Подпунктом в пункта 35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 354 установлено, что потребитель не вправе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w:t>
      </w:r>
      <w:r w:rsidRPr="008B1346">
        <w:rPr>
          <w:rFonts w:ascii="Times New Roman" w:eastAsia="Arial Unicode MS" w:hAnsi="Times New Roman" w:cs="Times New Roman"/>
          <w:bCs/>
          <w:color w:val="000000" w:themeColor="text1"/>
          <w:sz w:val="24"/>
          <w:szCs w:val="24"/>
        </w:rPr>
        <w:lastRenderedPageBreak/>
        <w:t>помещении, свыше параметров, предусмотренных проектной и (или) технической документацией на многоквартирный или жилой дом.</w:t>
      </w:r>
    </w:p>
    <w:p w:rsidR="002C5262" w:rsidRPr="008B1346" w:rsidRDefault="002C5262">
      <w:pPr>
        <w:spacing w:after="0" w:line="240" w:lineRule="auto"/>
        <w:ind w:firstLine="567"/>
        <w:jc w:val="both"/>
        <w:rPr>
          <w:rFonts w:ascii="Times New Roman" w:hAnsi="Times New Roman" w:cs="Times New Roman"/>
          <w:b/>
          <w:color w:val="000000" w:themeColor="text1"/>
          <w:sz w:val="24"/>
          <w:szCs w:val="24"/>
        </w:rPr>
      </w:pP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i/>
          <w:iCs/>
          <w:color w:val="000000" w:themeColor="text1"/>
          <w:sz w:val="24"/>
          <w:szCs w:val="24"/>
        </w:rPr>
        <w:t xml:space="preserve">Аксенова Вера Александровна – </w:t>
      </w:r>
      <w:r w:rsidRPr="008B1346">
        <w:rPr>
          <w:rFonts w:ascii="Times New Roman" w:hAnsi="Times New Roman" w:cs="Times New Roman"/>
          <w:i/>
          <w:iCs/>
          <w:color w:val="000000" w:themeColor="text1"/>
          <w:sz w:val="24"/>
          <w:szCs w:val="24"/>
        </w:rPr>
        <w:t>председатель Общественной палаты Озерского городского округа:</w:t>
      </w: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Вопрос: Как обеспечить доступ в помещения, находящиеся в частной собственности, для устранения аварийной стации, если собственник жилья отсутствует долгое время?</w:t>
      </w:r>
    </w:p>
    <w:p w:rsidR="002C5262" w:rsidRPr="008B1346" w:rsidRDefault="002C5262">
      <w:pPr>
        <w:spacing w:after="0" w:line="240" w:lineRule="auto"/>
        <w:jc w:val="both"/>
        <w:rPr>
          <w:rFonts w:ascii="Times New Roman" w:hAnsi="Times New Roman" w:cs="Times New Roman"/>
          <w:b/>
          <w:color w:val="000000" w:themeColor="text1"/>
          <w:sz w:val="24"/>
          <w:szCs w:val="24"/>
          <w:highlight w:val="yellow"/>
        </w:rPr>
      </w:pPr>
    </w:p>
    <w:p w:rsidR="002C5262" w:rsidRPr="008B1346" w:rsidRDefault="00C6134D">
      <w:pPr>
        <w:spacing w:after="0" w:line="240" w:lineRule="auto"/>
        <w:jc w:val="both"/>
        <w:rPr>
          <w:color w:val="000000" w:themeColor="text1"/>
          <w:sz w:val="24"/>
          <w:szCs w:val="24"/>
        </w:rPr>
      </w:pPr>
      <w:r w:rsidRPr="008B1346">
        <w:rPr>
          <w:rFonts w:ascii="Times New Roman" w:eastAsia="Arial Unicode MS" w:hAnsi="Times New Roman" w:cs="Times New Roman"/>
          <w:b/>
          <w:bCs/>
          <w:color w:val="000000" w:themeColor="text1"/>
          <w:sz w:val="24"/>
          <w:szCs w:val="24"/>
        </w:rPr>
        <w:t>Ответ</w:t>
      </w:r>
      <w:r w:rsidRPr="008B1346">
        <w:rPr>
          <w:rFonts w:ascii="Times New Roman" w:eastAsia="Arial Unicode MS" w:hAnsi="Times New Roman" w:cs="Times New Roman"/>
          <w:bCs/>
          <w:color w:val="000000" w:themeColor="text1"/>
          <w:sz w:val="24"/>
          <w:szCs w:val="24"/>
        </w:rPr>
        <w:t>: Согласно букве закона, нельзя просто взять и вскрыть двери чужой квартиры. Причины для этого должны быть веские: угроза жизни, аварийная ситуация, стихийное бедствие, катастрофа, массовые беспорядки или пресечение преступления…</w:t>
      </w:r>
      <w:r w:rsidRPr="008B1346">
        <w:rPr>
          <w:rFonts w:ascii="Times New Roman" w:eastAsia="Arial Unicode MS" w:hAnsi="Times New Roman" w:cs="Times New Roman"/>
          <w:bCs/>
          <w:color w:val="000000" w:themeColor="text1"/>
          <w:sz w:val="24"/>
          <w:szCs w:val="24"/>
        </w:rPr>
        <w:br/>
      </w:r>
      <w:r w:rsidRPr="008B1346">
        <w:rPr>
          <w:rFonts w:ascii="Times New Roman" w:eastAsia="Arial Unicode MS" w:hAnsi="Times New Roman" w:cs="Times New Roman"/>
          <w:bCs/>
          <w:color w:val="000000" w:themeColor="text1"/>
          <w:sz w:val="24"/>
          <w:szCs w:val="24"/>
        </w:rPr>
        <w:tab/>
        <w:t>Теоретически прорыв труб в квартире является аварийной ситуацией, а это означает, что жильцам нужно поступить так:</w:t>
      </w:r>
    </w:p>
    <w:p w:rsidR="002C5262" w:rsidRPr="008B1346" w:rsidRDefault="00C6134D">
      <w:pPr>
        <w:pStyle w:val="a8"/>
        <w:numPr>
          <w:ilvl w:val="0"/>
          <w:numId w:val="2"/>
        </w:numPr>
        <w:tabs>
          <w:tab w:val="left" w:pos="0"/>
        </w:tabs>
        <w:spacing w:before="150" w:after="150"/>
        <w:rPr>
          <w:rFonts w:ascii="Times New Roman" w:hAnsi="Times New Roman"/>
          <w:color w:val="000000" w:themeColor="text1"/>
          <w:sz w:val="24"/>
          <w:szCs w:val="24"/>
        </w:rPr>
      </w:pPr>
      <w:r w:rsidRPr="008B1346">
        <w:rPr>
          <w:rFonts w:ascii="Times New Roman" w:hAnsi="Times New Roman"/>
          <w:color w:val="000000" w:themeColor="text1"/>
          <w:sz w:val="24"/>
          <w:szCs w:val="24"/>
        </w:rPr>
        <w:t xml:space="preserve">необходимо подготовить обращение в обслуживающую организацию, с кратким изложением обстоятельств происшествия и просьбой о вскрытии затопившей вас квартиры. </w:t>
      </w:r>
    </w:p>
    <w:p w:rsidR="002C5262" w:rsidRPr="008B1346" w:rsidRDefault="00C6134D">
      <w:pPr>
        <w:pStyle w:val="a8"/>
        <w:numPr>
          <w:ilvl w:val="0"/>
          <w:numId w:val="2"/>
        </w:numPr>
        <w:tabs>
          <w:tab w:val="left" w:pos="0"/>
        </w:tabs>
        <w:spacing w:before="150" w:after="150"/>
        <w:rPr>
          <w:rFonts w:ascii="Times New Roman" w:hAnsi="Times New Roman"/>
          <w:color w:val="000000" w:themeColor="text1"/>
          <w:sz w:val="24"/>
          <w:szCs w:val="24"/>
        </w:rPr>
      </w:pPr>
      <w:r w:rsidRPr="008B1346">
        <w:rPr>
          <w:rFonts w:ascii="Times New Roman" w:hAnsi="Times New Roman"/>
          <w:color w:val="000000" w:themeColor="text1"/>
          <w:sz w:val="24"/>
          <w:szCs w:val="24"/>
        </w:rPr>
        <w:t xml:space="preserve">такое же заявление рекомендуется направить в местный отдел полиции, либо к участковому. </w:t>
      </w:r>
    </w:p>
    <w:p w:rsidR="002C5262" w:rsidRPr="008B1346" w:rsidRDefault="00C6134D">
      <w:pPr>
        <w:pStyle w:val="a8"/>
        <w:spacing w:before="180" w:after="180"/>
        <w:jc w:val="both"/>
        <w:rPr>
          <w:rFonts w:ascii="Times New Roman" w:hAnsi="Times New Roman"/>
          <w:color w:val="000000" w:themeColor="text1"/>
          <w:sz w:val="24"/>
          <w:szCs w:val="24"/>
        </w:rPr>
      </w:pPr>
      <w:r w:rsidRPr="008B1346">
        <w:rPr>
          <w:rFonts w:ascii="Times New Roman" w:hAnsi="Times New Roman"/>
          <w:color w:val="000000" w:themeColor="text1"/>
          <w:sz w:val="24"/>
          <w:szCs w:val="24"/>
        </w:rPr>
        <w:tab/>
        <w:t xml:space="preserve">Дело в том, что в соответствии с законом «О полиции» сотрудникам органов внутренних дел предоставлено право входить в жилые помещения помимо воли проживающих в них граждан. Для этого должна быть веская причина, например угроза жизни или здоровью граждан, либо их имуществу.                                     </w:t>
      </w:r>
      <w:r w:rsidRPr="008B1346">
        <w:rPr>
          <w:rFonts w:ascii="Times New Roman" w:hAnsi="Times New Roman"/>
          <w:color w:val="000000" w:themeColor="text1"/>
          <w:sz w:val="24"/>
          <w:szCs w:val="24"/>
        </w:rPr>
        <w:tab/>
        <w:t>Важно помнить, что процедура вскрытия двери аварийной квартиры должна проходить под контролем участкового уполномоченного полиции и при участии уполномоченного представителя управляющей организации и двух свидетелей. После вскрытия входной двери, работник управляющей организации обязан опечатать вход в другие комнаты, для предотвращения несанкционированного доступа и возможного факта хищения имущества.</w:t>
      </w:r>
      <w:bookmarkStart w:id="5" w:name="aswift_1_expand"/>
      <w:bookmarkStart w:id="6" w:name="aswift_1_anchor"/>
      <w:bookmarkEnd w:id="5"/>
      <w:bookmarkEnd w:id="6"/>
      <w:r w:rsidRPr="008B1346">
        <w:rPr>
          <w:rFonts w:ascii="Times New Roman" w:hAnsi="Times New Roman"/>
          <w:color w:val="000000" w:themeColor="text1"/>
          <w:sz w:val="24"/>
          <w:szCs w:val="24"/>
        </w:rPr>
        <w:t xml:space="preserve">                                                   </w:t>
      </w:r>
      <w:r w:rsidRPr="008B1346">
        <w:rPr>
          <w:rFonts w:ascii="Times New Roman" w:hAnsi="Times New Roman"/>
          <w:color w:val="000000" w:themeColor="text1"/>
          <w:sz w:val="24"/>
          <w:szCs w:val="24"/>
        </w:rPr>
        <w:tab/>
        <w:t xml:space="preserve">Далее сотрудниками УК составляется акт вскрытия квартиры.  В нем точно указывается, по какой причине происходило вскрытие замков в двери, и описываются все повреждения и выполненная работа. Желательно сфотографировать место аварии или производить видеосъемку всего процесса. Подписывается акт участковым, сотрудником УК и свидетелями. После проведения работ в квартире остается копия акта, а входная дверь квартиры блокируется и опечатывается. Для этого чаще всего дверь и косяк оклеивается при помощи бумажной полоски, на которой находится дата вскрытия квартиры, печать, координаты УК.                                                                                                               </w:t>
      </w:r>
      <w:r w:rsidRPr="008B1346">
        <w:rPr>
          <w:rFonts w:ascii="Times New Roman" w:hAnsi="Times New Roman"/>
          <w:color w:val="000000" w:themeColor="text1"/>
          <w:sz w:val="24"/>
          <w:szCs w:val="24"/>
        </w:rPr>
        <w:tab/>
        <w:t xml:space="preserve">Однако, на практике  никто не хочет связываться с этой сложной процедурой вскрытия чужого жилья.  УК и ТСЖ прибегают к таким методам крайне редко, боясь возможных последующих обвинений со стороны собственников квартиры.    </w:t>
      </w:r>
      <w:r w:rsidRPr="008B1346">
        <w:rPr>
          <w:rFonts w:ascii="Times New Roman" w:hAnsi="Times New Roman"/>
          <w:color w:val="000000" w:themeColor="text1"/>
          <w:sz w:val="24"/>
          <w:szCs w:val="24"/>
        </w:rPr>
        <w:tab/>
        <w:t>И в полиции свои сложности — прорыв труб в квартире не относится к обстоятельствам чрезвычайного характера, т. к. может быть устранен без проникновения в квартиру путем перекрытия стояка, и участковые на этом основании отказывают во вскрытии таких квартир.</w:t>
      </w:r>
      <w:r w:rsidRPr="008B1346">
        <w:rPr>
          <w:rFonts w:ascii="Times New Roman" w:hAnsi="Times New Roman"/>
          <w:color w:val="000000" w:themeColor="text1"/>
          <w:sz w:val="24"/>
          <w:szCs w:val="24"/>
        </w:rPr>
        <w:br/>
        <w:t>То есть, вскрытие чужой квартиры возможно, но хлопотно — четкого механизма, как поступить в этой ситуации нет, поэтому единственный полностью законный и четкий способ вскрыть чужую квартиру — получить решение суда, но  на это требуется время, а самостоятельно вскрывать соседские владения — уголовное преступление.</w:t>
      </w:r>
    </w:p>
    <w:p w:rsidR="002C5262" w:rsidRPr="008B1346" w:rsidRDefault="00C6134D">
      <w:pPr>
        <w:spacing w:after="0" w:line="240" w:lineRule="auto"/>
        <w:ind w:firstLine="567"/>
        <w:jc w:val="both"/>
        <w:rPr>
          <w:color w:val="000000" w:themeColor="text1"/>
          <w:sz w:val="24"/>
          <w:szCs w:val="24"/>
        </w:rPr>
      </w:pPr>
      <w:r w:rsidRPr="008B1346">
        <w:rPr>
          <w:rFonts w:ascii="Times New Roman" w:hAnsi="Times New Roman" w:cs="Times New Roman"/>
          <w:b/>
          <w:bCs/>
          <w:i/>
          <w:iCs/>
          <w:color w:val="000000" w:themeColor="text1"/>
          <w:sz w:val="24"/>
          <w:szCs w:val="24"/>
        </w:rPr>
        <w:t>Вопросы от Общественной палаты Южноуральского городского округа:</w:t>
      </w: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Управляющая компания не предоставляет для ознакомления председателю МКД копии договоров, заключенных управляющей компанией в отношении этого дома, ссылаясь на </w:t>
      </w:r>
      <w:r w:rsidRPr="008B1346">
        <w:rPr>
          <w:rFonts w:ascii="Times New Roman" w:hAnsi="Times New Roman" w:cs="Times New Roman"/>
          <w:b/>
          <w:color w:val="000000" w:themeColor="text1"/>
          <w:sz w:val="24"/>
          <w:szCs w:val="24"/>
        </w:rPr>
        <w:lastRenderedPageBreak/>
        <w:t>конфиденциальность сведений. Как быть председателю МКД, так как управляющая компания требует подписывать акты выполненных работ по этим договорам?</w:t>
      </w:r>
    </w:p>
    <w:p w:rsidR="002C5262" w:rsidRPr="008B1346" w:rsidRDefault="002C5262">
      <w:pPr>
        <w:spacing w:after="0" w:line="240" w:lineRule="auto"/>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color w:val="000000" w:themeColor="text1"/>
          <w:sz w:val="24"/>
          <w:szCs w:val="24"/>
        </w:rPr>
      </w:pPr>
      <w:r w:rsidRPr="008B1346">
        <w:rPr>
          <w:rFonts w:ascii="Times New Roman" w:hAnsi="Times New Roman" w:cs="Times New Roman"/>
          <w:b/>
          <w:color w:val="000000" w:themeColor="text1"/>
          <w:sz w:val="24"/>
          <w:szCs w:val="24"/>
        </w:rPr>
        <w:t xml:space="preserve">Ответ: </w:t>
      </w:r>
      <w:r w:rsidRPr="008B1346">
        <w:rPr>
          <w:rFonts w:ascii="Times New Roman" w:hAnsi="Times New Roman" w:cs="Times New Roman"/>
          <w:color w:val="000000" w:themeColor="text1"/>
          <w:sz w:val="24"/>
          <w:szCs w:val="24"/>
        </w:rPr>
        <w:t>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Протокол, которым утвержден договор управления и сам договор управления обязательны для размещения в ГИС ЖКХ, где и можно ознакомиться с ними.</w:t>
      </w:r>
    </w:p>
    <w:p w:rsidR="002C5262" w:rsidRPr="008B1346" w:rsidRDefault="002C5262">
      <w:pPr>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 Статья 161 Жилищного кодекса РФ предусматривает возможность вознаграждения для председателя МКД и совета МКД. Есть ли возможность, в связи с большим объемом работ, оформить эту работу в соответствии Трудовым кодексом РФ?</w:t>
      </w:r>
    </w:p>
    <w:p w:rsidR="002C5262" w:rsidRPr="008B1346" w:rsidRDefault="002C5262">
      <w:pPr>
        <w:spacing w:after="0" w:line="240" w:lineRule="auto"/>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rFonts w:ascii="Times New Roman" w:hAnsi="Times New Roman" w:cs="Times New Roman"/>
          <w:color w:val="000000" w:themeColor="text1"/>
          <w:sz w:val="24"/>
          <w:szCs w:val="24"/>
          <w:highlight w:val="yellow"/>
        </w:rPr>
      </w:pPr>
      <w:r w:rsidRPr="008B1346">
        <w:rPr>
          <w:rFonts w:ascii="Times New Roman" w:hAnsi="Times New Roman" w:cs="Times New Roman"/>
          <w:b/>
          <w:color w:val="000000" w:themeColor="text1"/>
          <w:sz w:val="24"/>
          <w:szCs w:val="24"/>
        </w:rPr>
        <w:t xml:space="preserve">Ответ: </w:t>
      </w:r>
      <w:r w:rsidRPr="008B1346">
        <w:rPr>
          <w:rFonts w:ascii="Times New Roman" w:hAnsi="Times New Roman" w:cs="Times New Roman"/>
          <w:color w:val="000000" w:themeColor="text1"/>
          <w:sz w:val="24"/>
          <w:szCs w:val="24"/>
        </w:rPr>
        <w:t>Частью 8.1. статьи 161.1 Жилищного кодекса Российской Федерации определено, что на общем собрании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2C5262" w:rsidRPr="008B1346" w:rsidRDefault="00C6134D">
      <w:pPr>
        <w:widowControl w:val="0"/>
        <w:spacing w:after="0" w:line="240" w:lineRule="auto"/>
        <w:ind w:firstLine="709"/>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Собственникам помещений в многоквартирном доме при решении вопроса о выплате вознаграждения членам совета многоквартирного дома, в том числе председателю совета многоквартирного дома, необходимо определить источник формирования необходимых средств. Председатель и совет МКД согласно норм Жилищного кодекса Российской Федерации осуществляют свою деятельность без трудоустройства, предусмотренного Трудовым кодексом РФ.</w:t>
      </w:r>
    </w:p>
    <w:p w:rsidR="002C5262" w:rsidRPr="008B1346" w:rsidRDefault="002C5262">
      <w:pPr>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Как председателю МКД контролировать ежемесячно финансовое состояние счета дома, если Жилищным кодексом РФ не предусмотрена отчетность управляющей организации чаще, чем раз в квартал?</w:t>
      </w:r>
    </w:p>
    <w:p w:rsidR="002C5262" w:rsidRPr="008B1346" w:rsidRDefault="002C5262">
      <w:pPr>
        <w:widowControl w:val="0"/>
        <w:spacing w:after="0" w:line="240" w:lineRule="auto"/>
        <w:jc w:val="both"/>
        <w:rPr>
          <w:rFonts w:ascii="Times New Roman" w:hAnsi="Times New Roman" w:cs="Times New Roman"/>
          <w:b/>
          <w:color w:val="000000" w:themeColor="text1"/>
          <w:sz w:val="24"/>
          <w:szCs w:val="24"/>
        </w:rPr>
      </w:pPr>
    </w:p>
    <w:p w:rsidR="002C5262" w:rsidRPr="008B1346" w:rsidRDefault="00C6134D">
      <w:pPr>
        <w:widowControl w:val="0"/>
        <w:spacing w:after="0" w:line="240" w:lineRule="auto"/>
        <w:jc w:val="both"/>
        <w:rPr>
          <w:rFonts w:ascii="Times New Roman" w:hAnsi="Times New Roman" w:cs="Times New Roman"/>
          <w:bCs/>
          <w:color w:val="000000" w:themeColor="text1"/>
          <w:sz w:val="24"/>
          <w:szCs w:val="24"/>
        </w:rPr>
      </w:pPr>
      <w:r w:rsidRPr="008B1346">
        <w:rPr>
          <w:rFonts w:ascii="Times New Roman" w:hAnsi="Times New Roman" w:cs="Times New Roman"/>
          <w:b/>
          <w:color w:val="000000" w:themeColor="text1"/>
          <w:sz w:val="24"/>
          <w:szCs w:val="24"/>
        </w:rPr>
        <w:t xml:space="preserve">Ответ: </w:t>
      </w:r>
      <w:r w:rsidRPr="008B1346">
        <w:rPr>
          <w:rFonts w:ascii="Times New Roman" w:hAnsi="Times New Roman" w:cs="Times New Roman"/>
          <w:color w:val="000000" w:themeColor="text1"/>
          <w:sz w:val="24"/>
          <w:szCs w:val="24"/>
        </w:rPr>
        <w:t>с</w:t>
      </w:r>
      <w:r w:rsidRPr="008B1346">
        <w:rPr>
          <w:rFonts w:ascii="Times New Roman" w:hAnsi="Times New Roman" w:cs="Times New Roman"/>
          <w:bCs/>
          <w:color w:val="000000" w:themeColor="text1"/>
          <w:sz w:val="24"/>
          <w:szCs w:val="24"/>
        </w:rPr>
        <w:t>огласно пункту 40 Правил содержания общего имущества в многоквартирном доме, утвержденных Постановлением Правительства Российской Федерации от 13 августа 2006 года N 491, собственники помещений в соответствии с условиями договора управления вправе:</w:t>
      </w:r>
    </w:p>
    <w:p w:rsidR="002C5262" w:rsidRPr="008B1346" w:rsidRDefault="00C6134D">
      <w:pPr>
        <w:spacing w:after="0" w:line="240" w:lineRule="auto"/>
        <w:ind w:firstLine="540"/>
        <w:jc w:val="both"/>
        <w:rPr>
          <w:rFonts w:ascii="Times New Roman" w:hAnsi="Times New Roman" w:cs="Times New Roman"/>
          <w:color w:val="000000" w:themeColor="text1"/>
          <w:sz w:val="24"/>
          <w:szCs w:val="24"/>
        </w:rPr>
      </w:pPr>
      <w:r w:rsidRPr="008B1346">
        <w:rPr>
          <w:rFonts w:ascii="Times New Roman" w:hAnsi="Times New Roman" w:cs="Times New Roman"/>
          <w:bCs/>
          <w:color w:val="000000" w:themeColor="text1"/>
          <w:sz w:val="24"/>
          <w:szCs w:val="24"/>
        </w:rPr>
        <w:tab/>
        <w:t xml:space="preserve">а) получать от ответственных лиц не позднее 5 рабочих дней с даты обращения информацию о перечнях, объемах и периодичности оказанных услуг и выполненных работ. В договоре указанный срок может быть уменьшен;                                                                                                                       </w:t>
      </w:r>
      <w:r w:rsidRPr="008B1346">
        <w:rPr>
          <w:rFonts w:ascii="Times New Roman" w:hAnsi="Times New Roman" w:cs="Times New Roman"/>
          <w:bCs/>
          <w:color w:val="000000" w:themeColor="text1"/>
          <w:sz w:val="24"/>
          <w:szCs w:val="24"/>
        </w:rPr>
        <w:tab/>
        <w:t xml:space="preserve">б) проверять объемы, качество и периодичность оказания услуг и выполнения работ (в том числе проведения соответствующей экспертизы);          </w:t>
      </w:r>
      <w:r w:rsidRPr="008B1346">
        <w:rPr>
          <w:rFonts w:ascii="Times New Roman" w:hAnsi="Times New Roman" w:cs="Times New Roman"/>
          <w:bCs/>
          <w:color w:val="000000" w:themeColor="text1"/>
          <w:sz w:val="24"/>
          <w:szCs w:val="24"/>
        </w:rPr>
        <w:tab/>
        <w:t>в) требовать от ответственных лиц устранения выявленных дефектов и проверять полноту и своевременность их устранения.</w:t>
      </w:r>
    </w:p>
    <w:p w:rsidR="002C5262" w:rsidRPr="008B1346" w:rsidRDefault="00C6134D">
      <w:pPr>
        <w:widowControl w:val="0"/>
        <w:spacing w:after="0" w:line="240" w:lineRule="auto"/>
        <w:jc w:val="both"/>
        <w:rPr>
          <w:rFonts w:ascii="Times New Roman" w:hAnsi="Times New Roman" w:cs="Times New Roman"/>
          <w:bCs/>
          <w:color w:val="000000" w:themeColor="text1"/>
          <w:sz w:val="24"/>
          <w:szCs w:val="24"/>
        </w:rPr>
      </w:pPr>
      <w:r w:rsidRPr="008B1346">
        <w:rPr>
          <w:rFonts w:ascii="Times New Roman" w:hAnsi="Times New Roman" w:cs="Times New Roman"/>
          <w:bCs/>
          <w:color w:val="000000" w:themeColor="text1"/>
          <w:sz w:val="24"/>
          <w:szCs w:val="24"/>
        </w:rPr>
        <w:tab/>
        <w:t>Согласно пункту 4 части 3 статьи 162 ЖК РФ в договоре управления многоквартирным домом должен быть указан порядок осуществления контроля за выполнением управляющей организацией ее обязательств по договору управления.</w:t>
      </w:r>
    </w:p>
    <w:p w:rsidR="002C5262" w:rsidRPr="008B1346" w:rsidRDefault="00C6134D">
      <w:pPr>
        <w:widowControl w:val="0"/>
        <w:spacing w:after="0" w:line="240" w:lineRule="auto"/>
        <w:jc w:val="both"/>
        <w:rPr>
          <w:rFonts w:ascii="Times New Roman" w:hAnsi="Times New Roman" w:cs="Times New Roman"/>
          <w:bCs/>
          <w:color w:val="000000" w:themeColor="text1"/>
          <w:sz w:val="24"/>
          <w:szCs w:val="24"/>
        </w:rPr>
      </w:pPr>
      <w:r w:rsidRPr="008B1346">
        <w:rPr>
          <w:rFonts w:ascii="Times New Roman" w:hAnsi="Times New Roman" w:cs="Times New Roman"/>
          <w:bCs/>
          <w:color w:val="000000" w:themeColor="text1"/>
          <w:sz w:val="24"/>
          <w:szCs w:val="24"/>
        </w:rPr>
        <w:tab/>
        <w:t>Вопросы организации контроля за выполнением управляющей организацией ее обязательств по договору управления (в части, не урегулированной законодательством), подлежащие урегулированию, должны найти отражение в положениях договора, составляемых в соответствии с представлением сторон договора об эффективной модели их взаимодействия при исполнении обязательств по договору.</w:t>
      </w:r>
    </w:p>
    <w:p w:rsidR="002C5262" w:rsidRPr="008B1346" w:rsidRDefault="00C6134D">
      <w:pPr>
        <w:widowControl w:val="0"/>
        <w:spacing w:after="0" w:line="240" w:lineRule="auto"/>
        <w:jc w:val="both"/>
        <w:rPr>
          <w:rFonts w:ascii="Times New Roman" w:hAnsi="Times New Roman" w:cs="Times New Roman"/>
          <w:bCs/>
          <w:color w:val="000000" w:themeColor="text1"/>
          <w:sz w:val="24"/>
          <w:szCs w:val="24"/>
        </w:rPr>
      </w:pPr>
      <w:r w:rsidRPr="008B1346">
        <w:rPr>
          <w:rFonts w:ascii="Times New Roman" w:hAnsi="Times New Roman" w:cs="Times New Roman"/>
          <w:bCs/>
          <w:color w:val="000000" w:themeColor="text1"/>
          <w:sz w:val="24"/>
          <w:szCs w:val="24"/>
        </w:rPr>
        <w:t xml:space="preserve">         Контроль за выполнением управляющей организацией ее обязательств по договору управления должен, в частности, предусматривать:                                                 - документирование нарушений управляющей организацией ее обязательств по договору;                                                                                                                                 - процедуры взаимодействия собственников помещений с  управляющей организации для принятия им мер, корректирующих действия управляющей организации по выполнению своих обязательств по договору управления;           - сбор и предоставление информации собственникам помещений, позволяющей разрабатывать со стороны собственников помещений предложения о </w:t>
      </w:r>
      <w:r w:rsidRPr="008B1346">
        <w:rPr>
          <w:rFonts w:ascii="Times New Roman" w:hAnsi="Times New Roman" w:cs="Times New Roman"/>
          <w:bCs/>
          <w:color w:val="000000" w:themeColor="text1"/>
          <w:sz w:val="24"/>
          <w:szCs w:val="24"/>
        </w:rPr>
        <w:lastRenderedPageBreak/>
        <w:t>внесении изменений в договор управления (изменения в составе  работ и услуг);</w:t>
      </w:r>
    </w:p>
    <w:p w:rsidR="002C5262" w:rsidRPr="008B1346" w:rsidRDefault="00C6134D">
      <w:pPr>
        <w:spacing w:after="0" w:line="240" w:lineRule="auto"/>
        <w:ind w:firstLine="540"/>
        <w:jc w:val="both"/>
        <w:rPr>
          <w:rFonts w:ascii="Times New Roman" w:hAnsi="Times New Roman" w:cs="Times New Roman"/>
          <w:color w:val="000000" w:themeColor="text1"/>
          <w:sz w:val="24"/>
          <w:szCs w:val="24"/>
        </w:rPr>
      </w:pPr>
      <w:r w:rsidRPr="008B1346">
        <w:rPr>
          <w:rFonts w:ascii="Times New Roman" w:hAnsi="Times New Roman" w:cs="Times New Roman"/>
          <w:bCs/>
          <w:color w:val="000000" w:themeColor="text1"/>
          <w:sz w:val="24"/>
          <w:szCs w:val="24"/>
        </w:rPr>
        <w:t xml:space="preserve">- оценку обоснованности предложений управляющей организации о проведении капитального ремонта, об изменении размеров платы по договору, о внесении изменений в договор управления.                                                         </w:t>
      </w:r>
      <w:r w:rsidRPr="008B1346">
        <w:rPr>
          <w:rFonts w:ascii="Times New Roman" w:hAnsi="Times New Roman" w:cs="Times New Roman"/>
          <w:color w:val="000000" w:themeColor="text1"/>
          <w:sz w:val="24"/>
          <w:szCs w:val="24"/>
        </w:rPr>
        <w:t xml:space="preserve"> </w:t>
      </w:r>
      <w:r w:rsidRPr="008B1346">
        <w:rPr>
          <w:rFonts w:ascii="Times New Roman" w:hAnsi="Times New Roman" w:cs="Times New Roman"/>
          <w:color w:val="000000" w:themeColor="text1"/>
          <w:sz w:val="24"/>
          <w:szCs w:val="24"/>
        </w:rPr>
        <w:tab/>
        <w:t>Для проведения финансового контроля собственники вправе принять решение о проведение аудиторской проверки.</w:t>
      </w:r>
    </w:p>
    <w:p w:rsidR="002C5262" w:rsidRPr="008B1346" w:rsidRDefault="002C5262">
      <w:pPr>
        <w:spacing w:after="0" w:line="240" w:lineRule="auto"/>
        <w:ind w:firstLine="567"/>
        <w:jc w:val="both"/>
        <w:rPr>
          <w:rFonts w:ascii="Times New Roman" w:hAnsi="Times New Roman" w:cs="Times New Roman"/>
          <w:b/>
          <w:color w:val="000000" w:themeColor="text1"/>
          <w:sz w:val="24"/>
          <w:szCs w:val="24"/>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Жилищным кодексом РФ, управляющим компаниям предоставлены очень большие полномочия, что иногда ведет к злоупотреблению. Не имеет ли смысл, убрать из полномочий управляющих компаний такие функции как обслуживание, текущий ремонт и капитальный ремонт?</w:t>
      </w:r>
    </w:p>
    <w:p w:rsidR="002C5262" w:rsidRPr="008B1346" w:rsidRDefault="002C5262">
      <w:pPr>
        <w:spacing w:after="0" w:line="240" w:lineRule="auto"/>
        <w:ind w:firstLine="567"/>
        <w:jc w:val="both"/>
        <w:rPr>
          <w:rFonts w:ascii="Times New Roman" w:hAnsi="Times New Roman" w:cs="Times New Roman"/>
          <w:b/>
          <w:bCs/>
          <w:color w:val="000000" w:themeColor="text1"/>
          <w:sz w:val="24"/>
          <w:szCs w:val="24"/>
        </w:rPr>
      </w:pPr>
    </w:p>
    <w:p w:rsidR="002C5262" w:rsidRPr="008B1346" w:rsidRDefault="00C6134D">
      <w:pPr>
        <w:spacing w:after="0" w:line="240" w:lineRule="auto"/>
        <w:jc w:val="both"/>
        <w:rPr>
          <w:color w:val="000000" w:themeColor="text1"/>
          <w:sz w:val="24"/>
          <w:szCs w:val="24"/>
        </w:rPr>
      </w:pPr>
      <w:r w:rsidRPr="008B1346">
        <w:rPr>
          <w:rFonts w:ascii="Times New Roman" w:hAnsi="Times New Roman" w:cs="Times New Roman"/>
          <w:b/>
          <w:bCs/>
          <w:color w:val="000000" w:themeColor="text1"/>
          <w:sz w:val="24"/>
          <w:szCs w:val="24"/>
        </w:rPr>
        <w:t>Ответ</w:t>
      </w:r>
      <w:r w:rsidRPr="008B1346">
        <w:rPr>
          <w:rFonts w:ascii="Times New Roman" w:hAnsi="Times New Roman" w:cs="Times New Roman"/>
          <w:bCs/>
          <w:color w:val="000000" w:themeColor="text1"/>
          <w:sz w:val="24"/>
          <w:szCs w:val="24"/>
        </w:rPr>
        <w:t>: В соответствии с ч. 2.3 ст. 162 ЖК 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9" w:anchor="dst100031" w:history="1">
        <w:r w:rsidRPr="008B1346">
          <w:rPr>
            <w:rStyle w:val="ListLabel14"/>
            <w:bCs/>
            <w:color w:val="000000" w:themeColor="text1"/>
            <w:sz w:val="24"/>
            <w:szCs w:val="24"/>
            <w:highlight w:val="none"/>
            <w:shd w:val="clear" w:color="auto" w:fill="auto"/>
          </w:rPr>
          <w:t>правил</w:t>
        </w:r>
      </w:hyperlink>
      <w:r w:rsidRPr="008B1346">
        <w:rPr>
          <w:rFonts w:ascii="Times New Roman" w:hAnsi="Times New Roman" w:cs="Times New Roman"/>
          <w:bCs/>
          <w:color w:val="000000" w:themeColor="text1"/>
          <w:sz w:val="24"/>
          <w:szCs w:val="24"/>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r:id="rId20" w:anchor="dst749" w:history="1">
        <w:r w:rsidRPr="008B1346">
          <w:rPr>
            <w:rStyle w:val="ListLabel14"/>
            <w:bCs/>
            <w:color w:val="000000" w:themeColor="text1"/>
            <w:sz w:val="24"/>
            <w:szCs w:val="24"/>
            <w:highlight w:val="none"/>
            <w:shd w:val="clear" w:color="auto" w:fill="auto"/>
          </w:rPr>
          <w:t>статьей 157.2</w:t>
        </w:r>
      </w:hyperlink>
      <w:r w:rsidRPr="008B1346">
        <w:rPr>
          <w:rFonts w:ascii="Times New Roman" w:hAnsi="Times New Roman" w:cs="Times New Roman"/>
          <w:bCs/>
          <w:color w:val="000000" w:themeColor="text1"/>
          <w:sz w:val="24"/>
          <w:szCs w:val="24"/>
        </w:rPr>
        <w:t> настоящего Кодекса, за обеспечение готовности инженерных систем.</w:t>
      </w:r>
    </w:p>
    <w:p w:rsidR="002C5262" w:rsidRPr="008B1346" w:rsidRDefault="00C6134D">
      <w:pPr>
        <w:spacing w:after="0" w:line="240" w:lineRule="auto"/>
        <w:ind w:firstLine="567"/>
        <w:jc w:val="both"/>
        <w:rPr>
          <w:rFonts w:ascii="Times New Roman" w:hAnsi="Times New Roman" w:cs="Times New Roman"/>
          <w:color w:val="000000" w:themeColor="text1"/>
          <w:sz w:val="24"/>
          <w:szCs w:val="24"/>
        </w:rPr>
      </w:pPr>
      <w:r w:rsidRPr="008B1346">
        <w:rPr>
          <w:rFonts w:ascii="Times New Roman" w:hAnsi="Times New Roman" w:cs="Times New Roman"/>
          <w:bCs/>
          <w:color w:val="000000" w:themeColor="text1"/>
          <w:sz w:val="24"/>
          <w:szCs w:val="24"/>
        </w:rPr>
        <w:t>Если данные функции забрать у УК, чем непосредственно они буду заниматься?</w:t>
      </w:r>
    </w:p>
    <w:p w:rsidR="002C5262" w:rsidRPr="008B1346" w:rsidRDefault="002C5262">
      <w:pPr>
        <w:spacing w:after="0" w:line="240" w:lineRule="auto"/>
        <w:ind w:firstLine="567"/>
        <w:jc w:val="both"/>
        <w:rPr>
          <w:rFonts w:ascii="Times New Roman" w:hAnsi="Times New Roman" w:cs="Times New Roman"/>
          <w:b/>
          <w:bCs/>
          <w:color w:val="000000" w:themeColor="text1"/>
          <w:sz w:val="24"/>
          <w:szCs w:val="24"/>
        </w:rPr>
      </w:pPr>
    </w:p>
    <w:p w:rsidR="002C5262" w:rsidRPr="008B1346" w:rsidRDefault="00C6134D">
      <w:pPr>
        <w:spacing w:after="0" w:line="240" w:lineRule="auto"/>
        <w:ind w:firstLine="567"/>
        <w:jc w:val="both"/>
        <w:rPr>
          <w:rFonts w:ascii="Times New Roman" w:hAnsi="Times New Roman" w:cs="Times New Roman"/>
          <w:i/>
          <w:iCs/>
          <w:color w:val="000000" w:themeColor="text1"/>
          <w:sz w:val="24"/>
          <w:szCs w:val="24"/>
        </w:rPr>
      </w:pPr>
      <w:r w:rsidRPr="008B1346">
        <w:rPr>
          <w:rFonts w:ascii="Times New Roman" w:hAnsi="Times New Roman" w:cs="Times New Roman"/>
          <w:i/>
          <w:iCs/>
          <w:color w:val="000000" w:themeColor="text1"/>
          <w:sz w:val="24"/>
          <w:szCs w:val="24"/>
        </w:rPr>
        <w:t>Вопросы от членов Общественной палаты Курчатовского района г. Челябинска.</w:t>
      </w:r>
    </w:p>
    <w:p w:rsidR="002C5262" w:rsidRPr="008B1346" w:rsidRDefault="00C6134D">
      <w:pPr>
        <w:pStyle w:val="ac"/>
        <w:numPr>
          <w:ilvl w:val="0"/>
          <w:numId w:val="1"/>
        </w:numPr>
        <w:shd w:val="clear" w:color="auto" w:fill="FFFFFF"/>
        <w:spacing w:after="0" w:line="240" w:lineRule="auto"/>
        <w:ind w:left="0"/>
        <w:jc w:val="both"/>
        <w:rPr>
          <w:rFonts w:ascii="Times New Roman" w:hAnsi="Times New Roman" w:cs="Times New Roman"/>
          <w:b/>
          <w:bCs/>
          <w:color w:val="000000" w:themeColor="text1"/>
          <w:sz w:val="24"/>
          <w:szCs w:val="24"/>
        </w:rPr>
      </w:pPr>
      <w:r w:rsidRPr="008B1346">
        <w:rPr>
          <w:rFonts w:ascii="Times New Roman" w:hAnsi="Times New Roman" w:cs="Times New Roman"/>
          <w:color w:val="000000" w:themeColor="text1"/>
          <w:sz w:val="24"/>
          <w:szCs w:val="24"/>
        </w:rPr>
        <w:t xml:space="preserve"> </w:t>
      </w:r>
      <w:r w:rsidRPr="008B1346">
        <w:rPr>
          <w:rFonts w:ascii="Times New Roman" w:hAnsi="Times New Roman" w:cs="Times New Roman"/>
          <w:b/>
          <w:bCs/>
          <w:color w:val="000000" w:themeColor="text1"/>
          <w:sz w:val="24"/>
          <w:szCs w:val="24"/>
        </w:rPr>
        <w:t>Жилищные организации наказываются часто. А есть примеры, когда Государственной жилищной инспекцией Челябинской области был наказан собственник помещения за нарушения? (примеры). За какие нарушения наказываются собственники помещений?</w:t>
      </w:r>
    </w:p>
    <w:p w:rsidR="002C5262" w:rsidRPr="008B1346" w:rsidRDefault="002C5262">
      <w:pPr>
        <w:spacing w:after="0" w:line="240" w:lineRule="auto"/>
        <w:jc w:val="both"/>
        <w:rPr>
          <w:rFonts w:ascii="Times New Roman" w:hAnsi="Times New Roman" w:cs="Times New Roman"/>
          <w:b/>
          <w:color w:val="000000" w:themeColor="text1"/>
          <w:sz w:val="24"/>
          <w:szCs w:val="24"/>
          <w:highlight w:val="yellow"/>
        </w:rPr>
      </w:pP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b/>
          <w:color w:val="000000" w:themeColor="text1"/>
          <w:sz w:val="24"/>
          <w:szCs w:val="24"/>
        </w:rPr>
        <w:t xml:space="preserve">Ответ: </w:t>
      </w:r>
      <w:r w:rsidRPr="008B1346">
        <w:rPr>
          <w:rFonts w:ascii="Times New Roman" w:hAnsi="Times New Roman" w:cs="Times New Roman"/>
          <w:color w:val="000000" w:themeColor="text1"/>
          <w:sz w:val="24"/>
          <w:szCs w:val="24"/>
        </w:rPr>
        <w:t>В Кодексе Российской Федерации об административных правонарушениях предусмотрена статья 9.23 устанавливающая ответственность граждан (собственников помещений) за нарушение правил обеспечения безопасного использования и содержания внутридомового и внутриквартирного газового оборудования.</w:t>
      </w:r>
    </w:p>
    <w:p w:rsidR="002C5262" w:rsidRPr="008B1346" w:rsidRDefault="00C6134D">
      <w:pPr>
        <w:spacing w:after="0" w:line="240" w:lineRule="auto"/>
        <w:jc w:val="both"/>
        <w:rPr>
          <w:rFonts w:ascii="Times New Roman" w:hAnsi="Times New Roman" w:cs="Times New Roman"/>
          <w:color w:val="000000" w:themeColor="text1"/>
          <w:sz w:val="24"/>
          <w:szCs w:val="24"/>
          <w:highlight w:val="yellow"/>
        </w:rPr>
      </w:pPr>
      <w:r w:rsidRPr="008B1346">
        <w:rPr>
          <w:rFonts w:ascii="Times New Roman" w:hAnsi="Times New Roman" w:cs="Times New Roman"/>
          <w:color w:val="000000" w:themeColor="text1"/>
          <w:sz w:val="24"/>
          <w:szCs w:val="24"/>
        </w:rPr>
        <w:t xml:space="preserve">          Так, например, уклонение от заключения договора о техническом обслуживании ВКГО по части 2 статьи 9.23 КоАП РФ влечет наложение административного штрафа на граждан в размере от 1000 до 2000 рублей.</w:t>
      </w: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 xml:space="preserve">          В настоящее время Главным управлением ведется работа по выявлению собственников помещений, которые в нарушение обязательных требований не заключили договора на техническое обслуживание ВКГО со специализированной организацией. За 2018 год по данной статье составлено 47 протоколов. </w:t>
      </w: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 xml:space="preserve">       Статьей 7.21 КоАП РФ предусмотрена ответственность граждан за  нарушение правил пользования жилыми помещениями ответственность граждан (Самовольная перепланировка жилых помещений в многоквартирных домах). Привлечено 33 человек.</w:t>
      </w: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 xml:space="preserve">        Штраф в размере от двух тысяч до двух тысяч пятисот рублей.</w:t>
      </w:r>
    </w:p>
    <w:p w:rsidR="002C5262" w:rsidRPr="008B1346" w:rsidRDefault="002C5262">
      <w:pPr>
        <w:shd w:val="clear" w:color="auto" w:fill="FFFFFF"/>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pStyle w:val="ac"/>
        <w:numPr>
          <w:ilvl w:val="0"/>
          <w:numId w:val="1"/>
        </w:numPr>
        <w:shd w:val="clear" w:color="auto" w:fill="FFFFFF"/>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Разъясните признаки (принципы) относимости земельного участка к составу общего имущества МКД.</w:t>
      </w:r>
    </w:p>
    <w:p w:rsidR="002C5262" w:rsidRPr="008B1346" w:rsidRDefault="002C5262">
      <w:pPr>
        <w:spacing w:after="0" w:line="240" w:lineRule="auto"/>
        <w:ind w:firstLine="709"/>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color w:val="000000" w:themeColor="text1"/>
          <w:sz w:val="24"/>
          <w:szCs w:val="24"/>
        </w:rPr>
      </w:pPr>
      <w:r w:rsidRPr="008B1346">
        <w:rPr>
          <w:rFonts w:ascii="Times New Roman" w:hAnsi="Times New Roman" w:cs="Times New Roman"/>
          <w:b/>
          <w:color w:val="000000" w:themeColor="text1"/>
          <w:sz w:val="24"/>
          <w:szCs w:val="24"/>
        </w:rPr>
        <w:t xml:space="preserve">Ответ: </w:t>
      </w:r>
      <w:r w:rsidRPr="008B1346">
        <w:rPr>
          <w:rFonts w:ascii="Times New Roman" w:hAnsi="Times New Roman" w:cs="Times New Roman"/>
          <w:color w:val="000000" w:themeColor="text1"/>
          <w:sz w:val="24"/>
          <w:szCs w:val="24"/>
        </w:rPr>
        <w:t xml:space="preserve">Земельный участок, на котором расположен многоквартирный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w:t>
      </w:r>
      <w:r w:rsidRPr="008B1346">
        <w:rPr>
          <w:rFonts w:ascii="Times New Roman" w:hAnsi="Times New Roman" w:cs="Times New Roman"/>
          <w:color w:val="000000" w:themeColor="text1"/>
          <w:sz w:val="24"/>
          <w:szCs w:val="24"/>
        </w:rPr>
        <w:lastRenderedPageBreak/>
        <w:t>принадлежит собственникам помещений на праве общей долевой собственности (</w:t>
      </w:r>
      <w:hyperlink r:id="rId21">
        <w:r w:rsidRPr="008B1346">
          <w:rPr>
            <w:rStyle w:val="ListLabel27"/>
            <w:color w:val="000000" w:themeColor="text1"/>
            <w:sz w:val="24"/>
            <w:szCs w:val="24"/>
            <w:highlight w:val="none"/>
          </w:rPr>
          <w:t>п. 4 ч. 1 ст. 36</w:t>
        </w:r>
      </w:hyperlink>
      <w:r w:rsidRPr="008B1346">
        <w:rPr>
          <w:rFonts w:ascii="Times New Roman" w:hAnsi="Times New Roman" w:cs="Times New Roman"/>
          <w:color w:val="000000" w:themeColor="text1"/>
          <w:sz w:val="24"/>
          <w:szCs w:val="24"/>
        </w:rPr>
        <w:t xml:space="preserve"> ЖК РФ).</w:t>
      </w:r>
    </w:p>
    <w:p w:rsidR="002C5262" w:rsidRPr="008B1346" w:rsidRDefault="002C5262">
      <w:pPr>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spacing w:after="0" w:line="240" w:lineRule="auto"/>
        <w:ind w:firstLine="567"/>
        <w:jc w:val="both"/>
        <w:rPr>
          <w:rFonts w:ascii="Times New Roman" w:hAnsi="Times New Roman" w:cs="Times New Roman"/>
          <w:b/>
          <w:color w:val="000000" w:themeColor="text1"/>
          <w:sz w:val="24"/>
          <w:szCs w:val="24"/>
          <w:highlight w:val="white"/>
        </w:rPr>
      </w:pPr>
      <w:r w:rsidRPr="008B1346">
        <w:rPr>
          <w:rFonts w:ascii="Times New Roman" w:hAnsi="Times New Roman" w:cs="Times New Roman"/>
          <w:b/>
          <w:i/>
          <w:iCs/>
          <w:color w:val="000000" w:themeColor="text1"/>
          <w:sz w:val="24"/>
          <w:szCs w:val="24"/>
          <w:shd w:val="clear" w:color="auto" w:fill="FFFFFF"/>
        </w:rPr>
        <w:t xml:space="preserve">Недорезанов Владимир Васильевич – </w:t>
      </w:r>
      <w:r w:rsidRPr="008B1346">
        <w:rPr>
          <w:rFonts w:ascii="Times New Roman" w:hAnsi="Times New Roman" w:cs="Times New Roman"/>
          <w:i/>
          <w:iCs/>
          <w:color w:val="000000" w:themeColor="text1"/>
          <w:sz w:val="24"/>
          <w:szCs w:val="24"/>
          <w:shd w:val="clear" w:color="auto" w:fill="FFFFFF"/>
        </w:rPr>
        <w:t>председатель ветеранской организации ЧГОЧРООВВБД и ВС «Защитник Отечества»:</w:t>
      </w: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Предложение для инспекции - работать с обратившимся к ним по факту обращения с  проблемными вопросами по некачественным коммунальным услугам.   </w:t>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При выезде на место указанного некачественного предоставления услуг предлагаю извещать обратившегося о дате и времени прибытия для разбирательства. Также по прошествии срока, указанного комиссией по ликвидации факта и устранения недостатка компанией в протоколе и в ответе по факту работы комиссии на имя обратившегося, предлагаем инспекции проверять качество работы и сроки устранения, а не отписываться в кабинете на имя обратившегося, составляя ответ по документу компании, которая составляется с искажением действительности. Инспекция по прошествии времени не интересуется у обратившегося на качество и само устранение проблемы. </w:t>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Например: по моему обращению инспекция прибыла для проверки по факту некачественных услуг, направила документ с выводами и указаниями для компании, но выполнение работ не проверила и у меня не поинтересовалась. Инспекция подчинена Губернатору, прошу Вас внести в регламент работы инспекции предложения, которые направлены на изменения качества работы самой инспекции, тем самым не будут создавать лишние обращения  от народа как к инспекции так и в другие государственные инстанции вплоть до Президента РФ.</w:t>
      </w:r>
    </w:p>
    <w:p w:rsidR="002C5262" w:rsidRPr="008B1346" w:rsidRDefault="002C5262">
      <w:pPr>
        <w:spacing w:after="0" w:line="240" w:lineRule="auto"/>
        <w:ind w:firstLine="567"/>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color w:val="000000" w:themeColor="text1"/>
          <w:sz w:val="24"/>
          <w:szCs w:val="24"/>
        </w:rPr>
      </w:pPr>
      <w:r w:rsidRPr="008B1346">
        <w:rPr>
          <w:rFonts w:ascii="Times New Roman" w:hAnsi="Times New Roman" w:cs="Times New Roman"/>
          <w:b/>
          <w:color w:val="000000" w:themeColor="text1"/>
          <w:sz w:val="24"/>
          <w:szCs w:val="24"/>
        </w:rPr>
        <w:t xml:space="preserve">Ответ: </w:t>
      </w:r>
      <w:r w:rsidRPr="008B1346">
        <w:rPr>
          <w:rFonts w:ascii="Times New Roman" w:eastAsia="Times New Roman" w:hAnsi="Times New Roman" w:cs="Times New Roman"/>
          <w:color w:val="000000" w:themeColor="text1"/>
          <w:sz w:val="24"/>
          <w:szCs w:val="24"/>
          <w:lang w:eastAsia="ru-RU"/>
        </w:rPr>
        <w:t xml:space="preserve">В силу  части 3 статьи 20 Жилищного кодекса РФ к отношениям, связанным с осуществлением государственного жилищного надзора, организацией и проведением проверок юридических лиц, индивидуальных предпринимателей, применяются положения Федерального </w:t>
      </w:r>
      <w:hyperlink r:id="rId22">
        <w:r w:rsidRPr="008B1346">
          <w:rPr>
            <w:rStyle w:val="ListLabel15"/>
            <w:rFonts w:eastAsiaTheme="minorHAnsi"/>
            <w:color w:val="000000" w:themeColor="text1"/>
            <w:sz w:val="24"/>
            <w:szCs w:val="24"/>
            <w:highlight w:val="none"/>
          </w:rPr>
          <w:t>закона</w:t>
        </w:r>
      </w:hyperlink>
      <w:r w:rsidRPr="008B1346">
        <w:rPr>
          <w:rFonts w:ascii="Times New Roman" w:eastAsia="Times New Roman" w:hAnsi="Times New Roman" w:cs="Times New Roman"/>
          <w:color w:val="000000" w:themeColor="text1"/>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C5262" w:rsidRPr="008B1346" w:rsidRDefault="00C6134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B1346">
        <w:rPr>
          <w:rFonts w:ascii="Times New Roman" w:eastAsia="Times New Roman" w:hAnsi="Times New Roman" w:cs="Times New Roman"/>
          <w:color w:val="000000" w:themeColor="text1"/>
          <w:sz w:val="24"/>
          <w:szCs w:val="24"/>
          <w:lang w:eastAsia="ru-RU"/>
        </w:rPr>
        <w:t xml:space="preserve">Порядок проверки исполнения предписаний об устранении нарушений, выданных Главным управлением предусмотрен Административным регламентом исполнения государственной функции по осуществлению лицензионного контроля в отношении юридических лиц и индивидуальных предпринимателей, осуществляющих деятельность по управлению многоквартирными домами, утвержденный постановлением Правительства Челябинской области от 29.12.2014 г. № 749-П и Административным регламентом исполнения государственной функции по осуществлению </w:t>
      </w:r>
      <w:r w:rsidRPr="008B1346">
        <w:rPr>
          <w:rFonts w:ascii="Times New Roman" w:eastAsia="Times New Roman" w:hAnsi="Times New Roman" w:cs="Times New Roman"/>
          <w:bCs/>
          <w:color w:val="000000" w:themeColor="text1"/>
          <w:sz w:val="24"/>
          <w:szCs w:val="24"/>
          <w:lang w:eastAsia="ru-RU"/>
        </w:rPr>
        <w:t>регионального государственного жилищного надзора в отношении юридических лиц и индивидуальных предпринимателей</w:t>
      </w:r>
      <w:r w:rsidRPr="008B1346">
        <w:rPr>
          <w:rFonts w:ascii="Times New Roman" w:eastAsia="Times New Roman" w:hAnsi="Times New Roman" w:cs="Times New Roman"/>
          <w:color w:val="000000" w:themeColor="text1"/>
          <w:sz w:val="24"/>
          <w:szCs w:val="24"/>
          <w:lang w:eastAsia="ru-RU"/>
        </w:rPr>
        <w:t xml:space="preserve">, утвержденный постановлением Правительства Челябинской области от 24.09.2014 г. № 500-П </w:t>
      </w:r>
    </w:p>
    <w:p w:rsidR="002C5262" w:rsidRPr="008B1346" w:rsidRDefault="00C6134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B1346">
        <w:rPr>
          <w:rFonts w:ascii="Times New Roman" w:eastAsia="Times New Roman" w:hAnsi="Times New Roman" w:cs="Times New Roman"/>
          <w:color w:val="000000" w:themeColor="text1"/>
          <w:sz w:val="24"/>
          <w:szCs w:val="24"/>
          <w:lang w:eastAsia="ru-RU"/>
        </w:rPr>
        <w:t>Обязательные требования об участии заявителя в указанной проверке законодательством не предусмотрено.</w:t>
      </w:r>
    </w:p>
    <w:p w:rsidR="002C5262" w:rsidRPr="008B1346" w:rsidRDefault="00C6134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B1346">
        <w:rPr>
          <w:rFonts w:ascii="Times New Roman" w:eastAsia="Times New Roman" w:hAnsi="Times New Roman" w:cs="Times New Roman"/>
          <w:color w:val="000000" w:themeColor="text1"/>
          <w:sz w:val="24"/>
          <w:szCs w:val="24"/>
          <w:lang w:eastAsia="ru-RU"/>
        </w:rPr>
        <w:t>Заявитель вправе ознакомится с материалами проверок. Все проверки  по каждой управляющей компании размещены в ГИС ЖКХ.</w:t>
      </w:r>
    </w:p>
    <w:p w:rsidR="002C5262" w:rsidRPr="008B1346" w:rsidRDefault="002C5262">
      <w:pPr>
        <w:spacing w:after="0" w:line="240" w:lineRule="auto"/>
        <w:ind w:firstLine="567"/>
        <w:jc w:val="both"/>
        <w:rPr>
          <w:rFonts w:ascii="Times New Roman" w:hAnsi="Times New Roman" w:cs="Times New Roman"/>
          <w:b/>
          <w:color w:val="000000" w:themeColor="text1"/>
          <w:sz w:val="24"/>
          <w:szCs w:val="24"/>
        </w:rPr>
      </w:pPr>
    </w:p>
    <w:p w:rsidR="002C5262" w:rsidRPr="008B1346" w:rsidRDefault="00C6134D">
      <w:pPr>
        <w:spacing w:after="0" w:line="240" w:lineRule="auto"/>
        <w:ind w:firstLine="567"/>
        <w:jc w:val="both"/>
        <w:rPr>
          <w:rFonts w:ascii="Times New Roman" w:hAnsi="Times New Roman" w:cs="Times New Roman"/>
          <w:b/>
          <w:color w:val="000000" w:themeColor="text1"/>
          <w:spacing w:val="-8"/>
          <w:sz w:val="24"/>
          <w:szCs w:val="24"/>
        </w:rPr>
      </w:pPr>
      <w:r w:rsidRPr="008B1346">
        <w:rPr>
          <w:rFonts w:ascii="Times New Roman" w:hAnsi="Times New Roman" w:cs="Times New Roman"/>
          <w:b/>
          <w:bCs/>
          <w:i/>
          <w:iCs/>
          <w:color w:val="000000" w:themeColor="text1"/>
          <w:spacing w:val="-8"/>
          <w:sz w:val="24"/>
          <w:szCs w:val="24"/>
        </w:rPr>
        <w:t xml:space="preserve">Исаева Т.М. –  </w:t>
      </w:r>
      <w:r w:rsidRPr="008B1346">
        <w:rPr>
          <w:rFonts w:ascii="Times New Roman" w:hAnsi="Times New Roman" w:cs="Times New Roman"/>
          <w:bCs/>
          <w:i/>
          <w:iCs/>
          <w:color w:val="000000" w:themeColor="text1"/>
          <w:spacing w:val="-8"/>
          <w:sz w:val="24"/>
          <w:szCs w:val="24"/>
        </w:rPr>
        <w:t>заместитель председателя Общественного Совета Миасского городского округа:</w:t>
      </w: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Органы жилищного надзора (ГЖИ), согласно ст. 20 Жилищного Кодекса Российской Федерации, должны предупреждать нарушения при управлении и содержании МКД. Интересна статистика:</w:t>
      </w:r>
    </w:p>
    <w:p w:rsidR="002C5262" w:rsidRPr="008B1346" w:rsidRDefault="00C6134D">
      <w:pPr>
        <w:spacing w:after="0" w:line="240" w:lineRule="auto"/>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Сколько плановых проверок проведено - сколько выявлено нарушений – принятые меры (штрафы, предписания-сколько, какие)?</w:t>
      </w:r>
    </w:p>
    <w:p w:rsidR="002C5262" w:rsidRPr="008B1346" w:rsidRDefault="00C6134D">
      <w:pPr>
        <w:spacing w:after="0" w:line="240" w:lineRule="auto"/>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Каких нарушений больше?</w:t>
      </w:r>
    </w:p>
    <w:p w:rsidR="002C5262" w:rsidRPr="008B1346" w:rsidRDefault="00C6134D" w:rsidP="001978EF">
      <w:pPr>
        <w:spacing w:after="0" w:line="240" w:lineRule="auto"/>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В каком городе больше?</w:t>
      </w:r>
    </w:p>
    <w:p w:rsidR="002C5262" w:rsidRPr="008B1346" w:rsidRDefault="002C5262" w:rsidP="001978EF">
      <w:pPr>
        <w:spacing w:after="0" w:line="240" w:lineRule="auto"/>
        <w:jc w:val="both"/>
        <w:rPr>
          <w:rFonts w:ascii="Times New Roman" w:hAnsi="Times New Roman" w:cs="Times New Roman"/>
          <w:b/>
          <w:color w:val="000000" w:themeColor="text1"/>
          <w:sz w:val="24"/>
          <w:szCs w:val="24"/>
        </w:rPr>
      </w:pPr>
    </w:p>
    <w:p w:rsidR="002C5262" w:rsidRPr="008B1346" w:rsidRDefault="00C6134D" w:rsidP="001978EF">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b/>
          <w:color w:val="000000" w:themeColor="text1"/>
          <w:sz w:val="24"/>
          <w:szCs w:val="24"/>
        </w:rPr>
        <w:lastRenderedPageBreak/>
        <w:t xml:space="preserve">Ответ: </w:t>
      </w:r>
      <w:r w:rsidRPr="008B1346">
        <w:rPr>
          <w:rFonts w:ascii="Times New Roman" w:hAnsi="Times New Roman" w:cs="Times New Roman"/>
          <w:color w:val="000000" w:themeColor="text1"/>
          <w:sz w:val="24"/>
          <w:szCs w:val="24"/>
        </w:rPr>
        <w:t>Все сведения о проведённых проверках размещены в информационной системе ГИС ЖКХ, по всем управляющим компаниям.</w:t>
      </w:r>
    </w:p>
    <w:p w:rsidR="001978EF" w:rsidRPr="008B1346" w:rsidRDefault="001978EF" w:rsidP="001978EF">
      <w:pPr>
        <w:spacing w:after="0" w:line="240" w:lineRule="auto"/>
        <w:ind w:firstLine="708"/>
        <w:jc w:val="both"/>
        <w:rPr>
          <w:rFonts w:ascii="Times New Roman" w:hAnsi="Times New Roman" w:cs="Times New Roman"/>
          <w:sz w:val="24"/>
          <w:szCs w:val="24"/>
        </w:rPr>
      </w:pPr>
      <w:r w:rsidRPr="008B1346">
        <w:rPr>
          <w:rFonts w:ascii="Times New Roman" w:hAnsi="Times New Roman" w:cs="Times New Roman"/>
          <w:sz w:val="24"/>
          <w:szCs w:val="24"/>
        </w:rPr>
        <w:t xml:space="preserve">Было проведено 4007 проверки, из них 23 плановых. В ходе проведения проверок выдано 2307 предписаний, составлен 794 протокол и   675 постановлений. Выявлено 9658 нарушений обязательных требований жилищного законодательства. Основными нарушениями являются: </w:t>
      </w:r>
    </w:p>
    <w:p w:rsidR="001978EF" w:rsidRPr="008B1346" w:rsidRDefault="001978EF" w:rsidP="001978EF">
      <w:pPr>
        <w:pStyle w:val="ac"/>
        <w:numPr>
          <w:ilvl w:val="0"/>
          <w:numId w:val="4"/>
        </w:numPr>
        <w:spacing w:after="0" w:line="240" w:lineRule="auto"/>
        <w:ind w:left="709"/>
        <w:jc w:val="both"/>
        <w:rPr>
          <w:rFonts w:ascii="Times New Roman" w:hAnsi="Times New Roman" w:cs="Times New Roman"/>
          <w:sz w:val="24"/>
          <w:szCs w:val="24"/>
        </w:rPr>
      </w:pPr>
      <w:r w:rsidRPr="008B1346">
        <w:rPr>
          <w:rFonts w:ascii="Times New Roman" w:hAnsi="Times New Roman" w:cs="Times New Roman"/>
          <w:sz w:val="24"/>
          <w:szCs w:val="24"/>
        </w:rPr>
        <w:t>правил и норм технической эксплуатации жилищного фонда</w:t>
      </w:r>
    </w:p>
    <w:p w:rsidR="001978EF" w:rsidRPr="008B1346" w:rsidRDefault="001978EF" w:rsidP="001978EF">
      <w:pPr>
        <w:pStyle w:val="ac"/>
        <w:numPr>
          <w:ilvl w:val="0"/>
          <w:numId w:val="4"/>
        </w:numPr>
        <w:spacing w:after="0" w:line="240" w:lineRule="auto"/>
        <w:ind w:left="709"/>
        <w:jc w:val="both"/>
        <w:rPr>
          <w:rFonts w:ascii="Times New Roman" w:hAnsi="Times New Roman" w:cs="Times New Roman"/>
          <w:sz w:val="24"/>
          <w:szCs w:val="24"/>
        </w:rPr>
      </w:pPr>
      <w:r w:rsidRPr="008B1346">
        <w:rPr>
          <w:rFonts w:ascii="Times New Roman" w:hAnsi="Times New Roman" w:cs="Times New Roman"/>
          <w:sz w:val="24"/>
          <w:szCs w:val="24"/>
        </w:rPr>
        <w:t>некачественное предоставление населению коммунальных услуг</w:t>
      </w:r>
    </w:p>
    <w:p w:rsidR="001978EF" w:rsidRPr="008B1346" w:rsidRDefault="001978EF" w:rsidP="001978EF">
      <w:pPr>
        <w:pStyle w:val="ac"/>
        <w:numPr>
          <w:ilvl w:val="0"/>
          <w:numId w:val="4"/>
        </w:numPr>
        <w:spacing w:after="0" w:line="240" w:lineRule="auto"/>
        <w:ind w:left="709"/>
        <w:jc w:val="both"/>
        <w:rPr>
          <w:rFonts w:ascii="Times New Roman" w:hAnsi="Times New Roman" w:cs="Times New Roman"/>
          <w:sz w:val="24"/>
          <w:szCs w:val="24"/>
        </w:rPr>
      </w:pPr>
      <w:r w:rsidRPr="008B1346">
        <w:rPr>
          <w:rFonts w:ascii="Times New Roman" w:hAnsi="Times New Roman" w:cs="Times New Roman"/>
          <w:sz w:val="24"/>
          <w:szCs w:val="24"/>
        </w:rPr>
        <w:t>порядка расчета внесения платы за жилищно-коммунальные услуги</w:t>
      </w:r>
    </w:p>
    <w:p w:rsidR="001978EF" w:rsidRPr="008B1346" w:rsidRDefault="001978EF" w:rsidP="001978EF">
      <w:pPr>
        <w:spacing w:after="0" w:line="240" w:lineRule="auto"/>
        <w:jc w:val="both"/>
        <w:rPr>
          <w:rFonts w:ascii="Times New Roman" w:hAnsi="Times New Roman" w:cs="Times New Roman"/>
          <w:sz w:val="24"/>
          <w:szCs w:val="24"/>
        </w:rPr>
      </w:pPr>
      <w:r w:rsidRPr="008B1346">
        <w:rPr>
          <w:rFonts w:ascii="Times New Roman" w:hAnsi="Times New Roman" w:cs="Times New Roman"/>
          <w:sz w:val="24"/>
          <w:szCs w:val="24"/>
        </w:rPr>
        <w:t>Общая сумма начисленных административных штрафов составила 20,534 млн. рублей.</w:t>
      </w:r>
    </w:p>
    <w:p w:rsidR="001978EF" w:rsidRPr="008B1346" w:rsidRDefault="001978EF" w:rsidP="001978EF">
      <w:pPr>
        <w:spacing w:after="0" w:line="240" w:lineRule="auto"/>
        <w:ind w:firstLine="709"/>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Наибольшее количество нарушений выявлено в городе Челябинске.</w:t>
      </w:r>
    </w:p>
    <w:p w:rsidR="001978EF" w:rsidRPr="008B1346" w:rsidRDefault="001978EF">
      <w:pPr>
        <w:spacing w:after="0" w:line="240" w:lineRule="auto"/>
        <w:jc w:val="both"/>
        <w:rPr>
          <w:rFonts w:ascii="Times New Roman" w:hAnsi="Times New Roman" w:cs="Times New Roman"/>
          <w:color w:val="000000" w:themeColor="text1"/>
          <w:sz w:val="24"/>
          <w:szCs w:val="24"/>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Почему ГЖИ не реагирует на нарушение  п..9.1 ст.162 ЖК РФ, когда управляющие компании начисляют плату за коммунальные ресурсы (КР) при отсутствии конструктивных возможностей для предоставления и, соответственно, потребления КР при использовании общего имущества (ОДН)? </w:t>
      </w:r>
    </w:p>
    <w:p w:rsidR="002C5262" w:rsidRPr="008B1346" w:rsidRDefault="00C6134D">
      <w:pPr>
        <w:spacing w:after="0" w:line="240" w:lineRule="auto"/>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Например, </w:t>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-за электроэнергию на ОДН в отсутствие чердаков или подвалов,</w:t>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 за электроэнергию на ОДН в отсутствие инженерных сетей на чердаках и подвалах (нет даже проводки), </w:t>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-за «водоотведение» при отсутствии в подъездах (или подвалах) санитарно-технического оборудования для слива воды в канализационную систему дома.</w:t>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Кто уполномочен составлять акты об отсутствии конструктивных возможностей?</w:t>
      </w:r>
    </w:p>
    <w:p w:rsidR="002C5262" w:rsidRPr="008B1346" w:rsidRDefault="002C5262">
      <w:pPr>
        <w:spacing w:after="0" w:line="240" w:lineRule="auto"/>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color w:val="000000" w:themeColor="text1"/>
          <w:sz w:val="24"/>
          <w:szCs w:val="24"/>
        </w:rPr>
      </w:pPr>
      <w:r w:rsidRPr="008B1346">
        <w:rPr>
          <w:rFonts w:ascii="Times New Roman" w:hAnsi="Times New Roman" w:cs="Times New Roman"/>
          <w:b/>
          <w:color w:val="000000" w:themeColor="text1"/>
          <w:sz w:val="24"/>
          <w:szCs w:val="24"/>
        </w:rPr>
        <w:t xml:space="preserve">Ответ: </w:t>
      </w:r>
      <w:hyperlink r:id="rId23">
        <w:r w:rsidRPr="008B1346">
          <w:rPr>
            <w:rStyle w:val="ListLabel16"/>
            <w:b w:val="0"/>
            <w:color w:val="000000" w:themeColor="text1"/>
            <w:sz w:val="24"/>
            <w:szCs w:val="24"/>
            <w:highlight w:val="none"/>
          </w:rPr>
          <w:t>Частью 9.1 статьи 156</w:t>
        </w:r>
      </w:hyperlink>
      <w:r w:rsidRPr="008B1346">
        <w:rPr>
          <w:rFonts w:ascii="Times New Roman" w:hAnsi="Times New Roman" w:cs="Times New Roman"/>
          <w:color w:val="000000" w:themeColor="text1"/>
          <w:sz w:val="24"/>
          <w:szCs w:val="24"/>
        </w:rPr>
        <w:t xml:space="preserve"> Жилищного кодекса Российской Федерации установлено, что плата за содержание жилого помещения включает в себя плату за коммунальные ресурсы (ХВ, ГВ, отведение сточных вод, ЭЭ),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w:t>
      </w:r>
    </w:p>
    <w:p w:rsidR="002C5262" w:rsidRPr="008B1346" w:rsidRDefault="00C6134D">
      <w:pPr>
        <w:spacing w:after="0" w:line="240" w:lineRule="auto"/>
        <w:jc w:val="both"/>
        <w:rPr>
          <w:color w:val="000000" w:themeColor="text1"/>
          <w:sz w:val="24"/>
          <w:szCs w:val="24"/>
        </w:rPr>
      </w:pPr>
      <w:r w:rsidRPr="008B1346">
        <w:rPr>
          <w:rFonts w:ascii="Times New Roman" w:hAnsi="Times New Roman" w:cs="Times New Roman"/>
          <w:color w:val="000000" w:themeColor="text1"/>
          <w:sz w:val="24"/>
          <w:szCs w:val="24"/>
        </w:rPr>
        <w:tab/>
        <w:t xml:space="preserve">Согласно разъяснениям Минстроя РФ (письмо от 30.12.2016 г. № 45099-АЧ/04) возможность КР на СОИ установлена в </w:t>
      </w:r>
      <w:hyperlink r:id="rId24">
        <w:r w:rsidRPr="008B1346">
          <w:rPr>
            <w:rStyle w:val="ListLabel16"/>
            <w:b w:val="0"/>
            <w:color w:val="000000" w:themeColor="text1"/>
            <w:sz w:val="24"/>
            <w:szCs w:val="24"/>
            <w:highlight w:val="none"/>
          </w:rPr>
          <w:t>Правилах</w:t>
        </w:r>
      </w:hyperlink>
      <w:r w:rsidRPr="008B1346">
        <w:rPr>
          <w:rFonts w:ascii="Times New Roman" w:hAnsi="Times New Roman" w:cs="Times New Roman"/>
          <w:color w:val="000000" w:themeColor="text1"/>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 354, в соответствии с </w:t>
      </w:r>
      <w:hyperlink r:id="rId25">
        <w:r w:rsidRPr="008B1346">
          <w:rPr>
            <w:rStyle w:val="ListLabel16"/>
            <w:b w:val="0"/>
            <w:color w:val="000000" w:themeColor="text1"/>
            <w:sz w:val="24"/>
            <w:szCs w:val="24"/>
            <w:highlight w:val="none"/>
          </w:rPr>
          <w:t>пунктом 4</w:t>
        </w:r>
      </w:hyperlink>
      <w:r w:rsidRPr="008B1346">
        <w:rPr>
          <w:rFonts w:ascii="Times New Roman" w:hAnsi="Times New Roman" w:cs="Times New Roman"/>
          <w:color w:val="000000" w:themeColor="text1"/>
          <w:sz w:val="24"/>
          <w:szCs w:val="24"/>
        </w:rPr>
        <w:t xml:space="preserve"> которых потребителю могут быть предоставлены коммунальные услуги холодного водоснабжения, горячего водоснабжения, электроснабжения при условии наличия в многоквартирном доме соответствующих внутридомовых инженерных систем, по которым холодная вода, горячая вода, электрическая энергия, тепловая энергия, используемая в целях предоставления коммунальной услуги по горячему водоснабжению, подаются в жилые и нежилые помещения, а также в помещения, входящие в состав общего имущества в многоквартирном доме, а коммунальные услуги водоотведения предоставляются при наличии в многоквартирном доме внутридомовых инженерных систем, по которым сточные воды отводятся от жилых и нежилых помещений в многоквартирном доме.</w:t>
      </w:r>
    </w:p>
    <w:p w:rsidR="002C5262" w:rsidRPr="008B1346" w:rsidRDefault="00C6134D">
      <w:pPr>
        <w:spacing w:after="0" w:line="240" w:lineRule="auto"/>
        <w:jc w:val="both"/>
        <w:rPr>
          <w:rFonts w:ascii="Times New Roman" w:hAnsi="Times New Roman" w:cs="Times New Roman"/>
          <w:color w:val="000000" w:themeColor="text1"/>
          <w:sz w:val="24"/>
          <w:szCs w:val="24"/>
          <w:highlight w:val="yellow"/>
        </w:rPr>
      </w:pPr>
      <w:r w:rsidRPr="008B1346">
        <w:rPr>
          <w:rFonts w:ascii="Times New Roman" w:hAnsi="Times New Roman" w:cs="Times New Roman"/>
          <w:color w:val="000000" w:themeColor="text1"/>
          <w:sz w:val="24"/>
          <w:szCs w:val="24"/>
        </w:rPr>
        <w:tab/>
        <w:t>Соответственно, если в многоквартирном доме потребителям предоставляются коммунальные услуги холодного водоснабжения, горячего водоснабжения, электроснабжения, водоотведения, то такие потребители оплачивают расходы и на приобретение используемых в целях содержания общего имущества в многоквартирном доме холодной воды, горячей воды (или используемых в целях горячего водоснабжения холодной воды и тепловой энергии), сточных вод, в составе платы за содержание жилого помещения в таком многоквартирном доме.</w:t>
      </w:r>
    </w:p>
    <w:p w:rsidR="002C5262" w:rsidRPr="008B1346" w:rsidRDefault="00C6134D">
      <w:pPr>
        <w:spacing w:after="0" w:line="240" w:lineRule="auto"/>
        <w:jc w:val="both"/>
        <w:rPr>
          <w:rFonts w:ascii="Times New Roman" w:hAnsi="Times New Roman" w:cs="Times New Roman"/>
          <w:color w:val="000000" w:themeColor="text1"/>
          <w:sz w:val="24"/>
          <w:szCs w:val="24"/>
          <w:highlight w:val="yellow"/>
        </w:rPr>
      </w:pPr>
      <w:r w:rsidRPr="008B1346">
        <w:rPr>
          <w:rFonts w:ascii="Times New Roman" w:hAnsi="Times New Roman" w:cs="Times New Roman"/>
          <w:color w:val="000000" w:themeColor="text1"/>
          <w:sz w:val="24"/>
          <w:szCs w:val="24"/>
        </w:rPr>
        <w:tab/>
        <w:t xml:space="preserve">Конструктивные возможности поставки в МКД коммунальных ресурсов определяются в соответствии с техническим паспортом на многоквартирный дом. </w:t>
      </w:r>
    </w:p>
    <w:p w:rsidR="002C5262" w:rsidRPr="008B1346" w:rsidRDefault="00C6134D">
      <w:pPr>
        <w:pStyle w:val="ac"/>
        <w:spacing w:after="0" w:line="240" w:lineRule="auto"/>
        <w:ind w:left="0" w:firstLine="567"/>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 xml:space="preserve">В ч.8 (3) ст. 161.1 ЖК РФ указано на обязанность управляющих компаний заключать договор управления (ДУ) с каждым собственником дома, либо с Председателем МКД, получившим от собственника полномочие, «удостоверенное такой доверенностью на заключение ДУ». </w:t>
      </w:r>
    </w:p>
    <w:p w:rsidR="002C5262" w:rsidRPr="008B1346" w:rsidRDefault="002C5262">
      <w:pPr>
        <w:spacing w:after="0" w:line="240" w:lineRule="auto"/>
        <w:ind w:firstLine="567"/>
        <w:jc w:val="both"/>
        <w:rPr>
          <w:rFonts w:ascii="Times New Roman" w:hAnsi="Times New Roman" w:cs="Times New Roman"/>
          <w:color w:val="000000" w:themeColor="text1"/>
          <w:sz w:val="24"/>
          <w:szCs w:val="24"/>
          <w:u w:val="single"/>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Проводились ли и планируются ли ГЖИ проверки наличия ДУ с собственниками, как это оговорено в законе?</w:t>
      </w:r>
    </w:p>
    <w:p w:rsidR="002C5262" w:rsidRPr="008B1346" w:rsidRDefault="002C5262">
      <w:pPr>
        <w:spacing w:after="0" w:line="240" w:lineRule="auto"/>
        <w:jc w:val="both"/>
        <w:rPr>
          <w:rFonts w:ascii="Times New Roman" w:hAnsi="Times New Roman" w:cs="Times New Roman"/>
          <w:b/>
          <w:color w:val="000000" w:themeColor="text1"/>
          <w:sz w:val="24"/>
          <w:szCs w:val="24"/>
          <w:highlight w:val="cyan"/>
        </w:rPr>
      </w:pP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b/>
          <w:color w:val="000000" w:themeColor="text1"/>
          <w:sz w:val="24"/>
          <w:szCs w:val="24"/>
        </w:rPr>
        <w:t xml:space="preserve">Ответ: </w:t>
      </w:r>
      <w:r w:rsidRPr="008B1346">
        <w:rPr>
          <w:rFonts w:ascii="Times New Roman" w:hAnsi="Times New Roman" w:cs="Times New Roman"/>
          <w:color w:val="000000" w:themeColor="text1"/>
          <w:sz w:val="24"/>
          <w:szCs w:val="24"/>
        </w:rPr>
        <w:t>Проверка в отношении управляющей организации проводится при поступлении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Главным управлением проводятся проверки. В случае установления отсутствия реализации выбранного способа управления путем заключения договора управления, сведения о таком доме направляются в орган местного самоуправления для организации и проведения открытого конкурса.</w:t>
      </w:r>
    </w:p>
    <w:p w:rsidR="002C5262" w:rsidRPr="008B1346" w:rsidRDefault="002C5262">
      <w:pPr>
        <w:spacing w:after="0" w:line="240" w:lineRule="auto"/>
        <w:jc w:val="both"/>
        <w:rPr>
          <w:rFonts w:ascii="Times New Roman" w:hAnsi="Times New Roman" w:cs="Times New Roman"/>
          <w:color w:val="000000" w:themeColor="text1"/>
          <w:sz w:val="24"/>
          <w:szCs w:val="24"/>
          <w:highlight w:val="cyan"/>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Вопросы по  ГИС ЖКХ:</w:t>
      </w:r>
    </w:p>
    <w:p w:rsidR="002C5262" w:rsidRPr="008B1346" w:rsidRDefault="00C6134D">
      <w:pPr>
        <w:spacing w:after="0" w:line="240" w:lineRule="auto"/>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Как ГЖИ контролирует своевременность, полноту и достоверность информации, выкладываемой в ГИС ЖКХ (по необходимости, в плановом порядке)?</w:t>
      </w:r>
    </w:p>
    <w:p w:rsidR="002C5262" w:rsidRPr="008B1346" w:rsidRDefault="002C5262">
      <w:pPr>
        <w:spacing w:after="0" w:line="240" w:lineRule="auto"/>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b/>
          <w:color w:val="000000" w:themeColor="text1"/>
          <w:sz w:val="24"/>
          <w:szCs w:val="24"/>
        </w:rPr>
        <w:t xml:space="preserve">Ответ: </w:t>
      </w:r>
      <w:r w:rsidRPr="008B1346">
        <w:rPr>
          <w:rFonts w:ascii="Times New Roman" w:hAnsi="Times New Roman" w:cs="Times New Roman"/>
          <w:color w:val="000000" w:themeColor="text1"/>
          <w:sz w:val="24"/>
          <w:szCs w:val="24"/>
        </w:rPr>
        <w:t>Главное управление проводит мониторинг раскрытия информации на портале ГИС ЖКХ УК, ТСЖ и ЖСК, РСО. В соответствии с постановлением  Правительства Челябинской области от 24.09.2018  № 453-П. А также проводит проверки по обращениям граждан.</w:t>
      </w:r>
    </w:p>
    <w:p w:rsidR="002C5262" w:rsidRPr="008B1346" w:rsidRDefault="002C5262">
      <w:pPr>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 Сколько времени отводится УК на выполнение предписание в связи с нарушением?</w:t>
      </w:r>
    </w:p>
    <w:p w:rsidR="002C5262" w:rsidRPr="008B1346" w:rsidRDefault="002C5262">
      <w:pPr>
        <w:spacing w:after="0" w:line="240" w:lineRule="auto"/>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b/>
          <w:color w:val="000000" w:themeColor="text1"/>
          <w:sz w:val="24"/>
          <w:szCs w:val="24"/>
        </w:rPr>
        <w:t xml:space="preserve">Ответ: </w:t>
      </w:r>
      <w:r w:rsidRPr="008B1346">
        <w:rPr>
          <w:rFonts w:ascii="Times New Roman" w:hAnsi="Times New Roman" w:cs="Times New Roman"/>
          <w:color w:val="000000" w:themeColor="text1"/>
          <w:sz w:val="24"/>
          <w:szCs w:val="24"/>
        </w:rPr>
        <w:t>от 10 до 25 рабочих дней</w:t>
      </w:r>
    </w:p>
    <w:p w:rsidR="002C5262" w:rsidRPr="008B1346" w:rsidRDefault="002C5262">
      <w:pPr>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Не все ссылки в ГИС ЖКХ работают, документы не открываются даже авторизованным пользователям.</w:t>
      </w:r>
    </w:p>
    <w:p w:rsidR="002C5262" w:rsidRPr="008B1346" w:rsidRDefault="002C5262">
      <w:pPr>
        <w:spacing w:after="0" w:line="240" w:lineRule="auto"/>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b/>
          <w:color w:val="000000" w:themeColor="text1"/>
          <w:sz w:val="24"/>
          <w:szCs w:val="24"/>
        </w:rPr>
        <w:t xml:space="preserve">Ответ: </w:t>
      </w:r>
      <w:r w:rsidRPr="008B1346">
        <w:rPr>
          <w:rFonts w:ascii="Times New Roman" w:hAnsi="Times New Roman" w:cs="Times New Roman"/>
          <w:color w:val="000000" w:themeColor="text1"/>
          <w:sz w:val="24"/>
          <w:szCs w:val="24"/>
        </w:rPr>
        <w:t>Вопросы по техническому сопровождению портала ГИС ЖКХ, необходимо задавать в техподдержку ГИС ЖКХ</w:t>
      </w:r>
    </w:p>
    <w:p w:rsidR="002C5262" w:rsidRPr="008B1346" w:rsidRDefault="002C5262">
      <w:pPr>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В связи с отсутствием компьютера, неумением пользоваться им старшим поколением, вопрос:</w:t>
      </w:r>
    </w:p>
    <w:p w:rsidR="002C5262" w:rsidRPr="008B1346" w:rsidRDefault="00C6134D">
      <w:pPr>
        <w:pStyle w:val="ac"/>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реагирует ли ГЖИ и как реагирует на жалобы по не предоставлению информации по письменным запросам собственникам?</w:t>
      </w:r>
    </w:p>
    <w:p w:rsidR="002C5262" w:rsidRPr="008B1346" w:rsidRDefault="002C5262">
      <w:pPr>
        <w:spacing w:after="0" w:line="240" w:lineRule="auto"/>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color w:val="000000" w:themeColor="text1"/>
          <w:sz w:val="24"/>
          <w:szCs w:val="24"/>
        </w:rPr>
      </w:pPr>
      <w:r w:rsidRPr="008B1346">
        <w:rPr>
          <w:rFonts w:ascii="Times New Roman" w:hAnsi="Times New Roman" w:cs="Times New Roman"/>
          <w:b/>
          <w:color w:val="000000" w:themeColor="text1"/>
          <w:sz w:val="24"/>
          <w:szCs w:val="24"/>
        </w:rPr>
        <w:t xml:space="preserve">Ответ: </w:t>
      </w:r>
      <w:r w:rsidRPr="008B1346">
        <w:rPr>
          <w:rFonts w:ascii="Times New Roman" w:hAnsi="Times New Roman" w:cs="Times New Roman"/>
          <w:color w:val="000000" w:themeColor="text1"/>
          <w:sz w:val="24"/>
          <w:szCs w:val="24"/>
        </w:rPr>
        <w:t>Предельный срок ответа на заявление собственника помещения в многоквартирном доме 10 дней.Госжилинспекция проводит проверки по постановлению Правительства РФ от 15.05.2013 № 416. И привлекает управляющие компании за нарушения лицензионных требований по ст. 14.1.3 КоАП РФ.</w:t>
      </w:r>
    </w:p>
    <w:p w:rsidR="002C5262" w:rsidRPr="008B1346" w:rsidRDefault="002C5262">
      <w:pPr>
        <w:spacing w:after="0" w:line="240" w:lineRule="auto"/>
        <w:ind w:left="-360"/>
        <w:jc w:val="both"/>
        <w:rPr>
          <w:rFonts w:ascii="Times New Roman" w:hAnsi="Times New Roman" w:cs="Times New Roman"/>
          <w:b/>
          <w:color w:val="000000" w:themeColor="text1"/>
          <w:sz w:val="24"/>
          <w:szCs w:val="24"/>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xml:space="preserve"> Может ли помочь ГЖИ (и как) в решении проблем с РСО-монополистом </w:t>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по форме платежек (дважды ГЖИ требовало привести в соответствие: в 2016 и в 2017г.)?</w:t>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нарушает права собственников при начислении за предоставленные КУ</w:t>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 игнорирует право собственников на предоставление информации.</w:t>
      </w:r>
    </w:p>
    <w:p w:rsidR="002C5262" w:rsidRPr="008B1346" w:rsidRDefault="002C5262">
      <w:pPr>
        <w:spacing w:after="0" w:line="240" w:lineRule="auto"/>
        <w:ind w:firstLine="567"/>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rFonts w:ascii="Times New Roman" w:hAnsi="Times New Roman" w:cs="Times New Roman"/>
          <w:color w:val="000000" w:themeColor="text1"/>
          <w:sz w:val="24"/>
          <w:szCs w:val="24"/>
          <w:highlight w:val="yellow"/>
        </w:rPr>
      </w:pPr>
      <w:r w:rsidRPr="008B1346">
        <w:rPr>
          <w:rFonts w:ascii="Times New Roman" w:hAnsi="Times New Roman" w:cs="Times New Roman"/>
          <w:b/>
          <w:color w:val="000000" w:themeColor="text1"/>
          <w:sz w:val="24"/>
          <w:szCs w:val="24"/>
        </w:rPr>
        <w:t xml:space="preserve">Ответ: </w:t>
      </w:r>
      <w:r w:rsidRPr="008B1346">
        <w:rPr>
          <w:rFonts w:ascii="Times New Roman" w:hAnsi="Times New Roman" w:cs="Times New Roman"/>
          <w:color w:val="000000" w:themeColor="text1"/>
          <w:sz w:val="24"/>
          <w:szCs w:val="24"/>
        </w:rPr>
        <w:t xml:space="preserve">Платежный документ нового образца для внесения платы за содержание и ремонт жилого помещения и предоставление коммунальных услуг, утвержден приказом Минстроя России от 26.01.2018 № 43/пр, и вступил в силу в мае 2018 года. </w:t>
      </w:r>
    </w:p>
    <w:p w:rsidR="002C5262" w:rsidRPr="008B1346" w:rsidRDefault="00C6134D">
      <w:pPr>
        <w:spacing w:after="0" w:line="240" w:lineRule="auto"/>
        <w:jc w:val="both"/>
        <w:rPr>
          <w:rFonts w:ascii="Times New Roman" w:hAnsi="Times New Roman" w:cs="Times New Roman"/>
          <w:color w:val="000000" w:themeColor="text1"/>
          <w:sz w:val="24"/>
          <w:szCs w:val="24"/>
          <w:highlight w:val="yellow"/>
        </w:rPr>
      </w:pPr>
      <w:r w:rsidRPr="008B1346">
        <w:rPr>
          <w:rFonts w:ascii="Times New Roman" w:hAnsi="Times New Roman" w:cs="Times New Roman"/>
          <w:color w:val="000000" w:themeColor="text1"/>
          <w:sz w:val="24"/>
          <w:szCs w:val="24"/>
        </w:rPr>
        <w:lastRenderedPageBreak/>
        <w:tab/>
        <w:t>Кроме того, обязательные реквизиты, которые должны быть указаны в платежных документах, перечислены в Правилах № 354 (пункты 69-70).</w:t>
      </w: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ab/>
        <w:t>Госжилинспекция осуществляет контроль за формой платежного документа. В случае выявления нарушений в отношении нарушителей (РСО, УК, ТСЖ) составляются предостережения, предписания о приведении платежных документов к установленной форме, отражении всех необходимых реквизитов и показателей.  В случае неисполнения предписаний жилищной инспекции возбуждается административное производство.</w:t>
      </w:r>
    </w:p>
    <w:p w:rsidR="002C5262" w:rsidRPr="008B1346" w:rsidRDefault="00C6134D">
      <w:pPr>
        <w:spacing w:after="0" w:line="240" w:lineRule="auto"/>
        <w:jc w:val="both"/>
        <w:rPr>
          <w:rFonts w:ascii="Times New Roman" w:hAnsi="Times New Roman" w:cs="Times New Roman"/>
          <w:color w:val="000000" w:themeColor="text1"/>
          <w:sz w:val="24"/>
          <w:szCs w:val="24"/>
          <w:highlight w:val="yellow"/>
        </w:rPr>
      </w:pPr>
      <w:r w:rsidRPr="008B1346">
        <w:rPr>
          <w:rFonts w:ascii="Times New Roman" w:hAnsi="Times New Roman" w:cs="Times New Roman"/>
          <w:color w:val="000000" w:themeColor="text1"/>
          <w:sz w:val="24"/>
          <w:szCs w:val="24"/>
        </w:rPr>
        <w:tab/>
        <w:t>Необходимо отметить, что предписания жилищной инспекции о приведении платежного документа в соответствие с установленными требованиями, исполняются.</w:t>
      </w:r>
    </w:p>
    <w:p w:rsidR="002C5262" w:rsidRPr="008B1346" w:rsidRDefault="00C6134D">
      <w:pPr>
        <w:spacing w:after="0" w:line="240" w:lineRule="auto"/>
        <w:jc w:val="both"/>
        <w:rPr>
          <w:rFonts w:ascii="Times New Roman" w:hAnsi="Times New Roman" w:cs="Times New Roman"/>
          <w:color w:val="000000" w:themeColor="text1"/>
          <w:sz w:val="24"/>
          <w:szCs w:val="24"/>
          <w:highlight w:val="yellow"/>
        </w:rPr>
      </w:pPr>
      <w:r w:rsidRPr="008B1346">
        <w:rPr>
          <w:rFonts w:ascii="Times New Roman" w:hAnsi="Times New Roman" w:cs="Times New Roman"/>
          <w:color w:val="000000" w:themeColor="text1"/>
          <w:sz w:val="24"/>
          <w:szCs w:val="24"/>
        </w:rPr>
        <w:tab/>
        <w:t>Таким образом, ГЖИ осуществляет контроль за предоставлением ресурсоснабжающими организациями информации собственникам в платежном документе (квитанции).</w:t>
      </w: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color w:val="000000" w:themeColor="text1"/>
          <w:sz w:val="24"/>
          <w:szCs w:val="24"/>
        </w:rPr>
        <w:tab/>
        <w:t xml:space="preserve">Если говорить о предоставлении ресурсоснабжающими организациями информации по письменным запросам, обращениям собственников — то в этом случае контроль осуществляет прокуратура.  </w:t>
      </w:r>
    </w:p>
    <w:p w:rsidR="002C5262" w:rsidRPr="008B1346" w:rsidRDefault="00C6134D">
      <w:pPr>
        <w:spacing w:after="0" w:line="240" w:lineRule="auto"/>
        <w:jc w:val="both"/>
        <w:rPr>
          <w:rFonts w:ascii="Times New Roman" w:hAnsi="Times New Roman" w:cs="Times New Roman"/>
          <w:color w:val="000000" w:themeColor="text1"/>
          <w:sz w:val="24"/>
          <w:szCs w:val="24"/>
        </w:rPr>
      </w:pPr>
      <w:r w:rsidRPr="008B1346">
        <w:rPr>
          <w:rFonts w:ascii="Times New Roman" w:hAnsi="Times New Roman" w:cs="Times New Roman"/>
          <w:b/>
          <w:color w:val="000000" w:themeColor="text1"/>
          <w:sz w:val="24"/>
          <w:szCs w:val="24"/>
        </w:rPr>
        <w:tab/>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i/>
          <w:iCs/>
          <w:color w:val="000000" w:themeColor="text1"/>
          <w:sz w:val="24"/>
          <w:szCs w:val="24"/>
        </w:rPr>
        <w:t xml:space="preserve">Волознева Наталья Николаевна – </w:t>
      </w:r>
      <w:r w:rsidRPr="008B1346">
        <w:rPr>
          <w:rFonts w:ascii="Times New Roman" w:hAnsi="Times New Roman" w:cs="Times New Roman"/>
          <w:i/>
          <w:iCs/>
          <w:color w:val="000000" w:themeColor="text1"/>
          <w:sz w:val="24"/>
          <w:szCs w:val="24"/>
        </w:rPr>
        <w:t>председатель МКД ул. Солнечная,5 г. Сатка:</w:t>
      </w: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С какой целью РСО МРСК  (Челябэнергосбыт) в квитанциях на оплату за электроэнергию собственникам жилых помещений в г. Сатка выставляет свои завышенные  показания на оплату, отличающиеся от показаний, передаваемых собственниками жилых помещений? Затем собственникам в квитанциях выставляются несуществующие долги.</w:t>
      </w:r>
    </w:p>
    <w:p w:rsidR="002C5262" w:rsidRPr="008B1346" w:rsidRDefault="002C5262">
      <w:pPr>
        <w:spacing w:after="0" w:line="240" w:lineRule="auto"/>
        <w:jc w:val="both"/>
        <w:rPr>
          <w:rFonts w:ascii="Times New Roman" w:hAnsi="Times New Roman" w:cs="Times New Roman"/>
          <w:b/>
          <w:color w:val="000000" w:themeColor="text1"/>
          <w:sz w:val="24"/>
          <w:szCs w:val="24"/>
        </w:rPr>
      </w:pPr>
    </w:p>
    <w:p w:rsidR="002C5262" w:rsidRPr="008B1346" w:rsidRDefault="00C6134D">
      <w:pPr>
        <w:spacing w:after="0" w:line="240" w:lineRule="auto"/>
        <w:jc w:val="both"/>
        <w:rPr>
          <w:rFonts w:ascii="Times New Roman" w:hAnsi="Times New Roman" w:cs="Times New Roman"/>
          <w:color w:val="000000" w:themeColor="text1"/>
          <w:sz w:val="24"/>
          <w:szCs w:val="24"/>
          <w:highlight w:val="yellow"/>
        </w:rPr>
      </w:pPr>
      <w:r w:rsidRPr="008B1346">
        <w:rPr>
          <w:rFonts w:ascii="Times New Roman" w:hAnsi="Times New Roman" w:cs="Times New Roman"/>
          <w:b/>
          <w:color w:val="000000" w:themeColor="text1"/>
          <w:sz w:val="24"/>
          <w:szCs w:val="24"/>
        </w:rPr>
        <w:t xml:space="preserve">Ответ: </w:t>
      </w:r>
      <w:r w:rsidRPr="008B1346">
        <w:rPr>
          <w:rFonts w:ascii="Times New Roman" w:hAnsi="Times New Roman" w:cs="Times New Roman"/>
          <w:color w:val="000000" w:themeColor="text1"/>
          <w:sz w:val="24"/>
          <w:szCs w:val="24"/>
        </w:rPr>
        <w:t xml:space="preserve">В случае расхождения  переданных потребителем и отраженных в квитанции показаний потребления ЭЭ, потребитель вправе обратиться к исполнителю с заявлением о снятии контрольных показаний  индивидуального прибора учета.  </w:t>
      </w:r>
    </w:p>
    <w:p w:rsidR="002C5262" w:rsidRPr="008B1346" w:rsidRDefault="00C6134D">
      <w:pPr>
        <w:spacing w:after="0" w:line="240" w:lineRule="auto"/>
        <w:jc w:val="both"/>
        <w:rPr>
          <w:rFonts w:ascii="Times New Roman" w:hAnsi="Times New Roman" w:cs="Times New Roman"/>
          <w:color w:val="000000" w:themeColor="text1"/>
          <w:sz w:val="24"/>
          <w:szCs w:val="24"/>
          <w:highlight w:val="yellow"/>
        </w:rPr>
      </w:pPr>
      <w:r w:rsidRPr="008B1346">
        <w:rPr>
          <w:rFonts w:ascii="Times New Roman" w:hAnsi="Times New Roman" w:cs="Times New Roman"/>
          <w:color w:val="000000" w:themeColor="text1"/>
          <w:sz w:val="24"/>
          <w:szCs w:val="24"/>
        </w:rPr>
        <w:tab/>
        <w:t xml:space="preserve">Кроме того, согласно пункту 82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г. № 354) исполнитель обязан проводить такие проверки, в том числе, для установления достоверности представленных потребителем показаний индивидуальных приборов учета. </w:t>
      </w:r>
    </w:p>
    <w:p w:rsidR="002C5262" w:rsidRPr="008B1346" w:rsidRDefault="00C6134D">
      <w:pPr>
        <w:spacing w:after="0" w:line="240" w:lineRule="auto"/>
        <w:jc w:val="both"/>
        <w:rPr>
          <w:rFonts w:ascii="Times New Roman" w:hAnsi="Times New Roman" w:cs="Times New Roman"/>
          <w:color w:val="000000" w:themeColor="text1"/>
          <w:sz w:val="24"/>
          <w:szCs w:val="24"/>
          <w:highlight w:val="yellow"/>
        </w:rPr>
      </w:pPr>
      <w:r w:rsidRPr="008B1346">
        <w:rPr>
          <w:rFonts w:ascii="Times New Roman" w:hAnsi="Times New Roman" w:cs="Times New Roman"/>
          <w:color w:val="000000" w:themeColor="text1"/>
          <w:sz w:val="24"/>
          <w:szCs w:val="24"/>
        </w:rPr>
        <w:tab/>
        <w:t>Указанные проверки должны проводиться исполнителем в жилых помещениях не реже 1 раза в год, и не чаще 1 раза в 3 месяца.</w:t>
      </w:r>
    </w:p>
    <w:p w:rsidR="002C5262" w:rsidRPr="008B1346" w:rsidRDefault="002C5262">
      <w:pPr>
        <w:spacing w:after="0" w:line="240" w:lineRule="auto"/>
        <w:ind w:firstLine="567"/>
        <w:jc w:val="both"/>
        <w:rPr>
          <w:rFonts w:ascii="Times New Roman" w:hAnsi="Times New Roman" w:cs="Times New Roman"/>
          <w:b/>
          <w:color w:val="000000" w:themeColor="text1"/>
          <w:sz w:val="24"/>
          <w:szCs w:val="24"/>
        </w:rPr>
      </w:pPr>
    </w:p>
    <w:p w:rsidR="002C5262" w:rsidRPr="008B1346" w:rsidRDefault="00C6134D">
      <w:pPr>
        <w:pStyle w:val="ac"/>
        <w:numPr>
          <w:ilvl w:val="0"/>
          <w:numId w:val="1"/>
        </w:numPr>
        <w:spacing w:after="0" w:line="240" w:lineRule="auto"/>
        <w:ind w:left="0"/>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Вопрос от ООО производственная фирма «Мечта»:</w:t>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Наше предприятие, ООО ПФ «Мечта» (собственник нежилого помещения), в отношении коммунальных услуг обслуживается в ООО «ЖЭУ 11». Свои обязанности, как плательщик услуг за управление, содержание и ремонт мы исполняем своевременно и в полном объеме. Хочу заметить, что в штате нашего предприятия числятся сантехник, электрик и дворник и если случаются какие-либо «коммунальные» ситуации, мы обходимся своими силами.</w:t>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rPr>
        <w:t>Вместе с тем, с января 2014 года ООО ПФ «Мечта» ежемесячно оплачивает еще и услуги Уполномоченного. Платежи зачисляются на счет ООО Компания «Жилкомсервис». Согласно пункта 3.2 договора на оказание услуг уполномоченного, ООО Компания «Жилкомсервис» обязуется оказывать следующие услуги: 1. Осуществлять контроль за качеством и надлежащим содержанием общего имущества многоквартирного дома; 2. Осуществлять контроль за своевременной подготовкой многоквартирного дома, санитарно-технического и иного инженерного оборудования; 3. Вести соответствующую техническую документацию; 4. Обеспечивать регистрационный учет проживающих в многоквартирном доме граждан; 5. Оформлять документы, удостоверяющие личность при достижении 14, 20, 45 лет.</w:t>
      </w:r>
    </w:p>
    <w:p w:rsidR="002C5262" w:rsidRPr="008B1346" w:rsidRDefault="00C6134D">
      <w:pPr>
        <w:spacing w:after="0" w:line="240" w:lineRule="auto"/>
        <w:ind w:firstLine="567"/>
        <w:jc w:val="both"/>
        <w:rPr>
          <w:rFonts w:ascii="Times New Roman" w:hAnsi="Times New Roman" w:cs="Times New Roman"/>
          <w:b/>
          <w:color w:val="000000" w:themeColor="text1"/>
          <w:sz w:val="24"/>
          <w:szCs w:val="24"/>
        </w:rPr>
      </w:pPr>
      <w:r w:rsidRPr="008B1346">
        <w:rPr>
          <w:rFonts w:ascii="Times New Roman" w:hAnsi="Times New Roman" w:cs="Times New Roman"/>
          <w:b/>
          <w:color w:val="000000" w:themeColor="text1"/>
          <w:sz w:val="24"/>
          <w:szCs w:val="24"/>
          <w:u w:val="single"/>
        </w:rPr>
        <w:t>На каком основании наше предприятие, ООО ПФ «Мечта» (собственник нежилого помещения), должно оплачивать услуги Уполномоченного? (копия договора и платежного документа прилагаются).</w:t>
      </w:r>
    </w:p>
    <w:p w:rsidR="002C5262" w:rsidRPr="008B1346" w:rsidRDefault="002C5262">
      <w:pPr>
        <w:spacing w:after="0" w:line="240" w:lineRule="auto"/>
        <w:ind w:firstLine="567"/>
        <w:jc w:val="both"/>
        <w:rPr>
          <w:rFonts w:ascii="Times New Roman" w:hAnsi="Times New Roman" w:cs="Times New Roman"/>
          <w:color w:val="000000" w:themeColor="text1"/>
          <w:sz w:val="24"/>
          <w:szCs w:val="24"/>
        </w:rPr>
      </w:pPr>
    </w:p>
    <w:p w:rsidR="002C5262" w:rsidRPr="008B1346" w:rsidRDefault="00C6134D">
      <w:pPr>
        <w:spacing w:after="0" w:line="240" w:lineRule="auto"/>
        <w:jc w:val="both"/>
        <w:rPr>
          <w:rFonts w:ascii="Times New Roman" w:hAnsi="Times New Roman" w:cs="Times New Roman"/>
          <w:color w:val="000000" w:themeColor="text1"/>
          <w:sz w:val="24"/>
          <w:szCs w:val="24"/>
          <w:highlight w:val="cyan"/>
        </w:rPr>
      </w:pPr>
      <w:r w:rsidRPr="008B1346">
        <w:rPr>
          <w:rFonts w:ascii="Times New Roman" w:hAnsi="Times New Roman" w:cs="Times New Roman"/>
          <w:b/>
          <w:color w:val="000000" w:themeColor="text1"/>
          <w:sz w:val="24"/>
          <w:szCs w:val="24"/>
        </w:rPr>
        <w:lastRenderedPageBreak/>
        <w:t xml:space="preserve">Ответ: </w:t>
      </w:r>
      <w:r w:rsidRPr="008B1346">
        <w:rPr>
          <w:rFonts w:ascii="Times New Roman" w:hAnsi="Times New Roman" w:cs="Times New Roman"/>
          <w:color w:val="000000" w:themeColor="text1"/>
          <w:sz w:val="24"/>
          <w:szCs w:val="24"/>
        </w:rPr>
        <w:t xml:space="preserve">В соответствии с принятым решением собственниками многоквартирного дома принято решение о выборе ООО Компания «Жилкомсервис», а также установлен размер платы за вышеуказанные услуги и утверждены условия договора. Договор от 01.01.2014 № С-1881 Вами подписан, в судебном порядке условия договора не обжалованы. </w:t>
      </w:r>
    </w:p>
    <w:p w:rsidR="002C5262" w:rsidRPr="008B1346" w:rsidRDefault="00C6134D">
      <w:pPr>
        <w:spacing w:after="0" w:line="240" w:lineRule="auto"/>
        <w:ind w:firstLine="709"/>
        <w:jc w:val="both"/>
        <w:rPr>
          <w:rFonts w:ascii="Times New Roman" w:hAnsi="Times New Roman" w:cs="Times New Roman"/>
          <w:color w:val="000000" w:themeColor="text1"/>
          <w:sz w:val="24"/>
          <w:szCs w:val="24"/>
          <w:highlight w:val="cyan"/>
        </w:rPr>
      </w:pPr>
      <w:r w:rsidRPr="008B1346">
        <w:rPr>
          <w:rFonts w:ascii="Times New Roman" w:hAnsi="Times New Roman" w:cs="Times New Roman"/>
          <w:color w:val="000000" w:themeColor="text1"/>
          <w:sz w:val="24"/>
          <w:szCs w:val="24"/>
        </w:rPr>
        <w:t>Досудебный, претензионный порядок разрешения споров служит целям добровольной реализации гражданско-правовых санкций без участия специальных государственных органов. Совершение спорящими сторонами обозначенных действий после нарушения (оспаривания) субъективных прав создает условия для урегулирования возникшей конфликтной ситуации еще на стадии формирования спора, то есть стороны могут ликвидировать зарождающийся спор, согласовав между собой все спорные моменты, вследствие чего не возникает необходимости в судебном разрешении данного спора.</w:t>
      </w:r>
    </w:p>
    <w:p w:rsidR="002C5262" w:rsidRPr="008B1346" w:rsidRDefault="00C6134D">
      <w:pPr>
        <w:spacing w:after="0" w:line="240" w:lineRule="auto"/>
        <w:ind w:firstLine="709"/>
        <w:jc w:val="both"/>
        <w:rPr>
          <w:rFonts w:ascii="Times New Roman" w:hAnsi="Times New Roman" w:cs="Times New Roman"/>
          <w:color w:val="000000" w:themeColor="text1"/>
          <w:sz w:val="24"/>
          <w:szCs w:val="24"/>
          <w:highlight w:val="cyan"/>
        </w:rPr>
      </w:pPr>
      <w:r w:rsidRPr="008B1346">
        <w:rPr>
          <w:rFonts w:ascii="Times New Roman" w:hAnsi="Times New Roman" w:cs="Times New Roman"/>
          <w:color w:val="000000" w:themeColor="text1"/>
          <w:sz w:val="24"/>
          <w:szCs w:val="24"/>
        </w:rPr>
        <w:t xml:space="preserve">Согласно статьи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w:t>
      </w:r>
      <w:r w:rsidRPr="008B1346">
        <w:rPr>
          <w:rFonts w:ascii="Times New Roman" w:hAnsi="Times New Roman" w:cs="Times New Roman"/>
          <w:color w:val="000000" w:themeColor="text1"/>
          <w:sz w:val="24"/>
          <w:szCs w:val="24"/>
        </w:rPr>
        <w:tab/>
        <w:t>Юридические лица при возникновении разногласий (спора) во взаимоотношениях должны решать их в рамках действующего законодательства Российской Федерации, защищая свои права всеми законными способами, не нарушая прав другой стороны, не препятствуя ведению хозяйственной деятельности.</w:t>
      </w:r>
    </w:p>
    <w:p w:rsidR="002C5262" w:rsidRPr="003C6A49" w:rsidRDefault="002C5262">
      <w:pPr>
        <w:spacing w:after="0" w:line="240" w:lineRule="auto"/>
        <w:ind w:firstLine="567"/>
        <w:jc w:val="both"/>
        <w:rPr>
          <w:color w:val="000000" w:themeColor="text1"/>
        </w:rPr>
      </w:pPr>
    </w:p>
    <w:sectPr w:rsidR="002C5262" w:rsidRPr="003C6A49">
      <w:footerReference w:type="default" r:id="rId26"/>
      <w:pgSz w:w="11906" w:h="16838"/>
      <w:pgMar w:top="851" w:right="850" w:bottom="1134" w:left="851" w:header="0" w:footer="708"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4C4" w:rsidRDefault="005014C4">
      <w:pPr>
        <w:spacing w:after="0" w:line="240" w:lineRule="auto"/>
      </w:pPr>
      <w:r>
        <w:separator/>
      </w:r>
    </w:p>
  </w:endnote>
  <w:endnote w:type="continuationSeparator" w:id="0">
    <w:p w:rsidR="005014C4" w:rsidRDefault="0050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940183"/>
      <w:docPartObj>
        <w:docPartGallery w:val="Page Numbers (Bottom of Page)"/>
        <w:docPartUnique/>
      </w:docPartObj>
    </w:sdtPr>
    <w:sdtEndPr/>
    <w:sdtContent>
      <w:p w:rsidR="002C5262" w:rsidRDefault="00C6134D">
        <w:pPr>
          <w:pStyle w:val="ae"/>
          <w:jc w:val="center"/>
        </w:pPr>
        <w:r>
          <w:rPr>
            <w:sz w:val="16"/>
            <w:szCs w:val="16"/>
          </w:rPr>
          <w:fldChar w:fldCharType="begin"/>
        </w:r>
        <w:r>
          <w:rPr>
            <w:sz w:val="16"/>
            <w:szCs w:val="16"/>
          </w:rPr>
          <w:instrText>PAGE</w:instrText>
        </w:r>
        <w:r>
          <w:rPr>
            <w:sz w:val="16"/>
            <w:szCs w:val="16"/>
          </w:rPr>
          <w:fldChar w:fldCharType="separate"/>
        </w:r>
        <w:r w:rsidR="008B1346">
          <w:rPr>
            <w:noProof/>
            <w:sz w:val="16"/>
            <w:szCs w:val="16"/>
          </w:rPr>
          <w:t>1</w:t>
        </w:r>
        <w:r>
          <w:rPr>
            <w:sz w:val="16"/>
            <w:szCs w:val="16"/>
          </w:rPr>
          <w:fldChar w:fldCharType="end"/>
        </w:r>
      </w:p>
    </w:sdtContent>
  </w:sdt>
  <w:p w:rsidR="002C5262" w:rsidRDefault="002C526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4C4" w:rsidRDefault="005014C4">
      <w:pPr>
        <w:spacing w:after="0" w:line="240" w:lineRule="auto"/>
      </w:pPr>
      <w:r>
        <w:separator/>
      </w:r>
    </w:p>
  </w:footnote>
  <w:footnote w:type="continuationSeparator" w:id="0">
    <w:p w:rsidR="005014C4" w:rsidRDefault="00501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0FB"/>
    <w:multiLevelType w:val="multilevel"/>
    <w:tmpl w:val="3BE2CB40"/>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1BE43D4D"/>
    <w:multiLevelType w:val="multilevel"/>
    <w:tmpl w:val="DF763470"/>
    <w:lvl w:ilvl="0">
      <w:start w:val="1"/>
      <w:numFmt w:val="decimal"/>
      <w:lvlText w:val="%1."/>
      <w:lvlJc w:val="left"/>
      <w:pPr>
        <w:ind w:left="927" w:hanging="360"/>
      </w:pPr>
      <w:rPr>
        <w:rFonts w:ascii="Times New Roman" w:hAnsi="Times New Roman"/>
        <w:b/>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4BC87AC5"/>
    <w:multiLevelType w:val="hybridMultilevel"/>
    <w:tmpl w:val="4FAA958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65EE1567"/>
    <w:multiLevelType w:val="multilevel"/>
    <w:tmpl w:val="A246ED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5262"/>
    <w:rsid w:val="001978EF"/>
    <w:rsid w:val="002C5262"/>
    <w:rsid w:val="003C6A49"/>
    <w:rsid w:val="005014C4"/>
    <w:rsid w:val="008B1346"/>
    <w:rsid w:val="00C6134D"/>
    <w:rsid w:val="00D27F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3035F-E36B-4E45-9EED-6D6C69F4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F9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qFormat/>
    <w:rsid w:val="006970F5"/>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0">
    <w:name w:val="Основной текст (2)"/>
    <w:basedOn w:val="2"/>
    <w:qFormat/>
    <w:rsid w:val="006970F5"/>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3">
    <w:name w:val="Основной текст (3)_"/>
    <w:basedOn w:val="a0"/>
    <w:qFormat/>
    <w:rsid w:val="006970F5"/>
    <w:rPr>
      <w:rFonts w:ascii="Century Gothic" w:eastAsia="Century Gothic" w:hAnsi="Century Gothic" w:cs="Century Gothic"/>
      <w:b w:val="0"/>
      <w:bCs w:val="0"/>
      <w:i w:val="0"/>
      <w:iCs w:val="0"/>
      <w:caps w:val="0"/>
      <w:smallCaps w:val="0"/>
      <w:strike w:val="0"/>
      <w:dstrike w:val="0"/>
      <w:sz w:val="12"/>
      <w:szCs w:val="12"/>
      <w:u w:val="none"/>
    </w:rPr>
  </w:style>
  <w:style w:type="character" w:customStyle="1" w:styleId="30">
    <w:name w:val="Основной текст (3)"/>
    <w:basedOn w:val="3"/>
    <w:qFormat/>
    <w:rsid w:val="006970F5"/>
    <w:rPr>
      <w:rFonts w:ascii="Century Gothic" w:eastAsia="Century Gothic" w:hAnsi="Century Gothic" w:cs="Century Gothic"/>
      <w:b w:val="0"/>
      <w:bCs w:val="0"/>
      <w:i w:val="0"/>
      <w:iCs w:val="0"/>
      <w:caps w:val="0"/>
      <w:smallCaps w:val="0"/>
      <w:strike w:val="0"/>
      <w:dstrike w:val="0"/>
      <w:color w:val="000000"/>
      <w:spacing w:val="0"/>
      <w:w w:val="100"/>
      <w:sz w:val="12"/>
      <w:szCs w:val="12"/>
      <w:u w:val="none"/>
      <w:lang w:val="ru-RU" w:eastAsia="ru-RU" w:bidi="ru-RU"/>
    </w:rPr>
  </w:style>
  <w:style w:type="character" w:customStyle="1" w:styleId="1">
    <w:name w:val="Основной текст1"/>
    <w:basedOn w:val="a0"/>
    <w:qFormat/>
    <w:rsid w:val="00560025"/>
    <w:rPr>
      <w:rFonts w:ascii="Segoe UI" w:eastAsia="Segoe UI" w:hAnsi="Segoe UI" w:cs="Segoe UI"/>
      <w:b w:val="0"/>
      <w:bCs w:val="0"/>
      <w:i w:val="0"/>
      <w:iCs w:val="0"/>
      <w:caps w:val="0"/>
      <w:smallCaps w:val="0"/>
      <w:strike w:val="0"/>
      <w:dstrike w:val="0"/>
      <w:spacing w:val="0"/>
      <w:sz w:val="26"/>
      <w:szCs w:val="26"/>
    </w:rPr>
  </w:style>
  <w:style w:type="character" w:customStyle="1" w:styleId="a3">
    <w:name w:val="Основной текст_"/>
    <w:basedOn w:val="a0"/>
    <w:qFormat/>
    <w:rsid w:val="00FE59B8"/>
    <w:rPr>
      <w:rFonts w:ascii="Times New Roman" w:eastAsia="Times New Roman" w:hAnsi="Times New Roman" w:cs="Times New Roman"/>
      <w:b w:val="0"/>
      <w:bCs w:val="0"/>
      <w:i w:val="0"/>
      <w:iCs w:val="0"/>
      <w:caps w:val="0"/>
      <w:smallCaps w:val="0"/>
      <w:strike w:val="0"/>
      <w:dstrike w:val="0"/>
      <w:spacing w:val="0"/>
      <w:sz w:val="56"/>
      <w:szCs w:val="56"/>
    </w:rPr>
  </w:style>
  <w:style w:type="character" w:customStyle="1" w:styleId="21">
    <w:name w:val="Основной текст (2) + Полужирный"/>
    <w:basedOn w:val="2"/>
    <w:qFormat/>
    <w:rsid w:val="00FE59B8"/>
    <w:rPr>
      <w:rFonts w:ascii="Times New Roman" w:eastAsia="Times New Roman" w:hAnsi="Times New Roman" w:cs="Times New Roman"/>
      <w:b/>
      <w:bCs/>
      <w:i w:val="0"/>
      <w:iCs w:val="0"/>
      <w:caps w:val="0"/>
      <w:smallCaps w:val="0"/>
      <w:strike w:val="0"/>
      <w:dstrike w:val="0"/>
      <w:spacing w:val="0"/>
      <w:sz w:val="56"/>
      <w:szCs w:val="56"/>
      <w:u w:val="none"/>
    </w:rPr>
  </w:style>
  <w:style w:type="character" w:customStyle="1" w:styleId="a4">
    <w:name w:val="Верхний колонтитул Знак"/>
    <w:basedOn w:val="a0"/>
    <w:uiPriority w:val="99"/>
    <w:semiHidden/>
    <w:qFormat/>
    <w:rsid w:val="00005A63"/>
  </w:style>
  <w:style w:type="character" w:customStyle="1" w:styleId="a5">
    <w:name w:val="Нижний колонтитул Знак"/>
    <w:basedOn w:val="a0"/>
    <w:uiPriority w:val="99"/>
    <w:qFormat/>
    <w:rsid w:val="00005A63"/>
  </w:style>
  <w:style w:type="character" w:customStyle="1" w:styleId="-">
    <w:name w:val="Интернет-ссылка"/>
    <w:rsid w:val="009E1677"/>
    <w:rPr>
      <w:color w:val="0000FF"/>
      <w:u w:val="single"/>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
    <w:name w:val="ListLabel 2"/>
    <w:qFormat/>
    <w:rPr>
      <w:rFonts w:ascii="Times New Roman" w:hAnsi="Times New Roman"/>
      <w:sz w:val="28"/>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rFonts w:ascii="Times New Roman" w:eastAsia="Times New Roman" w:hAnsi="Times New Roman" w:cs="Times New Roman"/>
      <w:color w:val="000000"/>
      <w:spacing w:val="1"/>
      <w:sz w:val="28"/>
      <w:szCs w:val="28"/>
      <w:highlight w:val="cyan"/>
      <w:lang w:eastAsia="ru-RU"/>
    </w:rPr>
  </w:style>
  <w:style w:type="character" w:customStyle="1" w:styleId="ListLabel12">
    <w:name w:val="ListLabel 12"/>
    <w:qFormat/>
    <w:rPr>
      <w:color w:val="FF0000"/>
      <w:sz w:val="28"/>
      <w:szCs w:val="28"/>
      <w:highlight w:val="cyan"/>
      <w:shd w:val="clear" w:color="auto" w:fill="FFFFFF"/>
    </w:rPr>
  </w:style>
  <w:style w:type="character" w:customStyle="1" w:styleId="ListLabel13">
    <w:name w:val="ListLabel 13"/>
    <w:qFormat/>
    <w:rPr>
      <w:rFonts w:ascii="Times New Roman" w:eastAsia="Times New Roman" w:hAnsi="Times New Roman" w:cs="Times New Roman"/>
      <w:color w:val="FF0000"/>
      <w:sz w:val="28"/>
      <w:szCs w:val="28"/>
      <w:highlight w:val="cyan"/>
      <w:u w:val="single"/>
      <w:lang w:eastAsia="ru-RU"/>
    </w:rPr>
  </w:style>
  <w:style w:type="character" w:customStyle="1" w:styleId="ListLabel14">
    <w:name w:val="ListLabel 14"/>
    <w:qFormat/>
    <w:rPr>
      <w:rFonts w:ascii="Times New Roman" w:hAnsi="Times New Roman" w:cs="Times New Roman"/>
      <w:color w:val="666699"/>
      <w:sz w:val="28"/>
      <w:szCs w:val="28"/>
      <w:highlight w:val="cyan"/>
      <w:shd w:val="clear" w:color="auto" w:fill="FFFFFF"/>
    </w:rPr>
  </w:style>
  <w:style w:type="character" w:customStyle="1" w:styleId="ListLabel15">
    <w:name w:val="ListLabel 15"/>
    <w:qFormat/>
    <w:rPr>
      <w:rFonts w:ascii="Times New Roman" w:eastAsia="Times New Roman" w:hAnsi="Times New Roman" w:cs="Times New Roman"/>
      <w:sz w:val="28"/>
      <w:szCs w:val="28"/>
      <w:highlight w:val="cyan"/>
      <w:lang w:eastAsia="ru-RU"/>
    </w:rPr>
  </w:style>
  <w:style w:type="character" w:customStyle="1" w:styleId="ListLabel16">
    <w:name w:val="ListLabel 16"/>
    <w:qFormat/>
    <w:rPr>
      <w:rFonts w:ascii="Times New Roman" w:hAnsi="Times New Roman" w:cs="Times New Roman"/>
      <w:b/>
      <w:sz w:val="28"/>
      <w:szCs w:val="28"/>
      <w:highlight w:val="yellow"/>
    </w:rPr>
  </w:style>
  <w:style w:type="character" w:customStyle="1" w:styleId="ListLabel17">
    <w:name w:val="ListLabel 17"/>
    <w:qFormat/>
    <w:rPr>
      <w:rFonts w:ascii="Times New Roman" w:hAnsi="Times New Roman" w:cs="Symbol"/>
      <w:sz w:val="28"/>
    </w:rPr>
  </w:style>
  <w:style w:type="character" w:customStyle="1" w:styleId="ListLabel18">
    <w:name w:val="ListLabel 18"/>
    <w:qFormat/>
    <w:rPr>
      <w:rFonts w:cs="Courier New"/>
      <w:sz w:val="20"/>
    </w:rPr>
  </w:style>
  <w:style w:type="character" w:customStyle="1" w:styleId="ListLabel19">
    <w:name w:val="ListLabel 19"/>
    <w:qFormat/>
    <w:rPr>
      <w:rFonts w:cs="Wingdings"/>
      <w:sz w:val="20"/>
    </w:rPr>
  </w:style>
  <w:style w:type="character" w:customStyle="1" w:styleId="ListLabel20">
    <w:name w:val="ListLabel 20"/>
    <w:qFormat/>
    <w:rPr>
      <w:rFonts w:cs="Wingdings"/>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ascii="Times New Roman" w:hAnsi="Times New Roman" w:cs="Times New Roman"/>
      <w:color w:val="000000"/>
      <w:sz w:val="28"/>
      <w:szCs w:val="28"/>
      <w:u w:val="none"/>
    </w:rPr>
  </w:style>
  <w:style w:type="character" w:customStyle="1" w:styleId="ListLabel27">
    <w:name w:val="ListLabel 27"/>
    <w:qFormat/>
    <w:rPr>
      <w:rFonts w:ascii="Times New Roman" w:hAnsi="Times New Roman" w:cs="Times New Roman"/>
      <w:b/>
      <w:sz w:val="28"/>
      <w:szCs w:val="28"/>
      <w:highlight w:val="cyan"/>
    </w:rPr>
  </w:style>
  <w:style w:type="character" w:customStyle="1" w:styleId="ListLabel28">
    <w:name w:val="ListLabel 28"/>
    <w:qFormat/>
    <w:rPr>
      <w:b/>
      <w:bCs/>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rPr>
      <w:rFonts w:ascii="Times New Roman" w:hAnsi="Times New Roman"/>
      <w:b/>
      <w:sz w:val="28"/>
    </w:rPr>
  </w:style>
  <w:style w:type="character" w:customStyle="1" w:styleId="ListLabel35">
    <w:name w:val="ListLabel 35"/>
    <w:qFormat/>
    <w:rPr>
      <w:rFonts w:ascii="Times New Roman" w:hAnsi="Times New Roman" w:cs="Times New Roman"/>
      <w:color w:val="000000"/>
      <w:sz w:val="28"/>
      <w:szCs w:val="28"/>
      <w:u w:val="none"/>
    </w:rPr>
  </w:style>
  <w:style w:type="character" w:customStyle="1" w:styleId="ListLabel36">
    <w:name w:val="ListLabel 36"/>
    <w:qFormat/>
  </w:style>
  <w:style w:type="character" w:customStyle="1" w:styleId="ListLabel37">
    <w:name w:val="ListLabel 37"/>
    <w:qFormat/>
    <w:rPr>
      <w:rFonts w:eastAsiaTheme="minorHAnsi"/>
      <w:bCs/>
    </w:rPr>
  </w:style>
  <w:style w:type="character" w:customStyle="1" w:styleId="ListLabel38">
    <w:name w:val="ListLabel 38"/>
    <w:qFormat/>
    <w:rPr>
      <w:rFonts w:ascii="Times New Roman" w:hAnsi="Times New Roman" w:cs="Times New Roman"/>
      <w:bCs/>
      <w:color w:val="0000FF"/>
      <w:sz w:val="28"/>
      <w:szCs w:val="28"/>
    </w:rPr>
  </w:style>
  <w:style w:type="character" w:customStyle="1" w:styleId="ListLabel39">
    <w:name w:val="ListLabel 39"/>
    <w:qFormat/>
    <w:rPr>
      <w:rFonts w:ascii="Times New Roman" w:hAnsi="Times New Roman" w:cs="Times New Roman"/>
      <w:bCs/>
      <w:sz w:val="28"/>
      <w:szCs w:val="28"/>
    </w:rPr>
  </w:style>
  <w:style w:type="character" w:customStyle="1" w:styleId="ListLabel40">
    <w:name w:val="ListLabel 40"/>
    <w:qFormat/>
  </w:style>
  <w:style w:type="character" w:customStyle="1" w:styleId="ListLabel41">
    <w:name w:val="ListLabel 41"/>
    <w:qFormat/>
    <w:rPr>
      <w:rFonts w:ascii="Times New Roman" w:hAnsi="Times New Roman" w:cs="Times New Roman"/>
      <w:sz w:val="28"/>
      <w:szCs w:val="28"/>
    </w:rPr>
  </w:style>
  <w:style w:type="character" w:customStyle="1" w:styleId="ListLabel42">
    <w:name w:val="ListLabel 42"/>
    <w:qFormat/>
    <w:rPr>
      <w:bCs/>
      <w:color w:val="000000" w:themeColor="text1"/>
    </w:rPr>
  </w:style>
  <w:style w:type="character" w:customStyle="1" w:styleId="ListLabel43">
    <w:name w:val="ListLabel 43"/>
    <w:qFormat/>
    <w:rPr>
      <w:rFonts w:eastAsiaTheme="minorHAnsi"/>
    </w:rPr>
  </w:style>
  <w:style w:type="character" w:customStyle="1" w:styleId="ListLabel44">
    <w:name w:val="ListLabel 44"/>
    <w:qFormat/>
    <w:rPr>
      <w:b w:val="0"/>
    </w:rPr>
  </w:style>
  <w:style w:type="character" w:customStyle="1" w:styleId="a6">
    <w:name w:val="Маркеры списка"/>
    <w:qFormat/>
    <w:rPr>
      <w:rFonts w:ascii="OpenSymbol" w:eastAsia="OpenSymbol" w:hAnsi="OpenSymbol" w:cs="OpenSymbol"/>
    </w:rPr>
  </w:style>
  <w:style w:type="character" w:customStyle="1" w:styleId="ins">
    <w:name w:val="ins"/>
    <w:qFormat/>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List Paragraph"/>
    <w:basedOn w:val="a"/>
    <w:uiPriority w:val="34"/>
    <w:qFormat/>
    <w:rsid w:val="00D02189"/>
    <w:pPr>
      <w:ind w:left="720"/>
      <w:contextualSpacing/>
    </w:pPr>
  </w:style>
  <w:style w:type="paragraph" w:styleId="ad">
    <w:name w:val="header"/>
    <w:basedOn w:val="a"/>
    <w:uiPriority w:val="99"/>
    <w:semiHidden/>
    <w:unhideWhenUsed/>
    <w:rsid w:val="00005A63"/>
    <w:pPr>
      <w:tabs>
        <w:tab w:val="center" w:pos="4677"/>
        <w:tab w:val="right" w:pos="9355"/>
      </w:tabs>
      <w:spacing w:after="0" w:line="240" w:lineRule="auto"/>
    </w:pPr>
  </w:style>
  <w:style w:type="paragraph" w:styleId="ae">
    <w:name w:val="footer"/>
    <w:basedOn w:val="a"/>
    <w:uiPriority w:val="99"/>
    <w:unhideWhenUsed/>
    <w:rsid w:val="00005A63"/>
    <w:pPr>
      <w:tabs>
        <w:tab w:val="center" w:pos="4677"/>
        <w:tab w:val="right" w:pos="9355"/>
      </w:tabs>
      <w:spacing w:after="0" w:line="240" w:lineRule="auto"/>
    </w:pPr>
  </w:style>
  <w:style w:type="paragraph" w:customStyle="1" w:styleId="CharChar">
    <w:name w:val="Char Char"/>
    <w:basedOn w:val="a"/>
    <w:qFormat/>
    <w:rsid w:val="000665DD"/>
    <w:pPr>
      <w:spacing w:line="240" w:lineRule="exact"/>
    </w:pPr>
    <w:rPr>
      <w:rFonts w:ascii="Verdana" w:eastAsia="Times New Roman" w:hAnsi="Verdana" w:cs="Times New Roman"/>
      <w:sz w:val="20"/>
      <w:szCs w:val="20"/>
      <w:lang w:val="en-US"/>
    </w:rPr>
  </w:style>
  <w:style w:type="paragraph" w:styleId="af">
    <w:name w:val="Normal (Web)"/>
    <w:basedOn w:val="a"/>
    <w:unhideWhenUsed/>
    <w:qFormat/>
    <w:rsid w:val="00232578"/>
    <w:rPr>
      <w:rFonts w:ascii="Times New Roman" w:hAnsi="Times New Roman" w:cs="Times New Roman"/>
      <w:sz w:val="24"/>
      <w:szCs w:val="24"/>
    </w:rPr>
  </w:style>
  <w:style w:type="paragraph" w:customStyle="1" w:styleId="210">
    <w:name w:val="Основной текст (2)1"/>
    <w:basedOn w:val="a"/>
    <w:qFormat/>
    <w:pPr>
      <w:shd w:val="clear" w:color="auto" w:fill="FFFFFF"/>
      <w:spacing w:before="300" w:after="0" w:line="523" w:lineRule="exact"/>
    </w:pPr>
    <w:rPr>
      <w:sz w:val="28"/>
      <w:szCs w:val="28"/>
    </w:rPr>
  </w:style>
  <w:style w:type="paragraph" w:styleId="af0">
    <w:name w:val="Balloon Text"/>
    <w:basedOn w:val="a"/>
    <w:link w:val="af1"/>
    <w:uiPriority w:val="99"/>
    <w:semiHidden/>
    <w:unhideWhenUsed/>
    <w:rsid w:val="003C6A4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C6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78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BF9A5FB9F5FB4C44727BF529947465B3B8AF3E6FBBC11B72D4E0B46CF45701CF4A0995F9DDEA84W246M" TargetMode="External"/><Relationship Id="rId13" Type="http://schemas.openxmlformats.org/officeDocument/2006/relationships/hyperlink" Target="consultantplus://offline/ref=364056543886AAAACE9EB7C0BEE20D9D0054F497ACCA7DD9CAB759A11E7406AB787D4E3ADD7Eu2lEG" TargetMode="External"/><Relationship Id="rId18" Type="http://schemas.openxmlformats.org/officeDocument/2006/relationships/hyperlink" Target="http://chelduma.ru/npa/ob-utverzhdenii-pravil-blagoustroystva-territorii-goroda-chelyabinsk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00C24EE7D8A7CE2464BACA73220928C08BA1AB7F19C21BDA9999AD698CDA7274CD528020A9AACB08l13FM" TargetMode="External"/><Relationship Id="rId7" Type="http://schemas.openxmlformats.org/officeDocument/2006/relationships/hyperlink" Target="http://gzhi74.ru/Upload/files/&#1054;&#1087;&#1088;&#1077;&#1076;&#1077;&#1083;&#1077;&#1085;&#1080;&#1077;%20&#1042;&#1077;&#1088;&#1093;&#1086;&#1074;&#1085;&#1086;&#1075;&#1086;%20&#1057;&#1091;&#1076;&#1072;%20&#1056;&#1060;%20&#1086;&#1090;%2017_10_2018%20N%20307-&#1069;&#1057;18-6967.pdf" TargetMode="External"/><Relationship Id="rId12" Type="http://schemas.openxmlformats.org/officeDocument/2006/relationships/hyperlink" Target="consultantplus://offline/ref=9F6277FF8AB7B97CA886FA2F6EC2A879622B4B851067CF82B005F0B7E244A8A68EDC8BC27A8F49A909k9G" TargetMode="External"/><Relationship Id="rId17" Type="http://schemas.openxmlformats.org/officeDocument/2006/relationships/hyperlink" Target="http://stroyres.net/beton" TargetMode="External"/><Relationship Id="rId25" Type="http://schemas.openxmlformats.org/officeDocument/2006/relationships/hyperlink" Target="consultantplus://offline/ref=D0C9FDF8A37BFF4568737D8BBB85D451ECDBABDA5AD0F38D847FF5EA2BAF1862A4E63429D154CADEXBoAJ" TargetMode="External"/><Relationship Id="rId2" Type="http://schemas.openxmlformats.org/officeDocument/2006/relationships/styles" Target="styles.xml"/><Relationship Id="rId16" Type="http://schemas.openxmlformats.org/officeDocument/2006/relationships/hyperlink" Target="http://stroyres.net/kamennye-materialy/glina/osobennosty-primenenia.html" TargetMode="External"/><Relationship Id="rId20" Type="http://schemas.openxmlformats.org/officeDocument/2006/relationships/hyperlink" Target="http://www.consultant.ru/document/cons_doc_LAW_304236/397dbb8c389cd2ab637743ad706ed30178494f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56B555AF5DC1839CECA12A09D9E547FD708A5C0873046D5584A2E89E89B4FF633C9D3F8269A85DzFx8F" TargetMode="External"/><Relationship Id="rId24" Type="http://schemas.openxmlformats.org/officeDocument/2006/relationships/hyperlink" Target="consultantplus://offline/ref=D0C9FDF8A37BFF4568737D8BBB85D451ECDBABDA5AD0F38D847FF5EA2BAF1862A4E63429D154CADBXBoCJ" TargetMode="External"/><Relationship Id="rId5" Type="http://schemas.openxmlformats.org/officeDocument/2006/relationships/footnotes" Target="footnotes.xml"/><Relationship Id="rId15" Type="http://schemas.openxmlformats.org/officeDocument/2006/relationships/hyperlink" Target="consultantplus://offline/ref=B54592555724D4417EAC39346F80DD23CF5256A376F6508727FD139EB6B34B1610C9C969FA64CE2E26pAG" TargetMode="External"/><Relationship Id="rId23" Type="http://schemas.openxmlformats.org/officeDocument/2006/relationships/hyperlink" Target="consultantplus://offline/ref=D0C9FDF8A37BFF4568737D8BBB85D451ECDBAADE55D2F38D847FF5EA2BAF1862A4E63429D155CCDAXBoCJ" TargetMode="External"/><Relationship Id="rId28" Type="http://schemas.openxmlformats.org/officeDocument/2006/relationships/theme" Target="theme/theme1.xml"/><Relationship Id="rId10" Type="http://schemas.openxmlformats.org/officeDocument/2006/relationships/hyperlink" Target="consultantplus://offline/ref=24CC17B2DACC3D859B9A39EC710A8954073D248D8E8B16C327BAB3ABB04288BA7DFF3744EFA5ADAE32pDN" TargetMode="External"/><Relationship Id="rId19" Type="http://schemas.openxmlformats.org/officeDocument/2006/relationships/hyperlink" Target="http://www.consultant.ru/document/cons_doc_LAW_307319/80731d6ec14aa3ce59d19e75b8d02c486db6fdab/" TargetMode="External"/><Relationship Id="rId4" Type="http://schemas.openxmlformats.org/officeDocument/2006/relationships/webSettings" Target="webSettings.xml"/><Relationship Id="rId9" Type="http://schemas.openxmlformats.org/officeDocument/2006/relationships/hyperlink" Target="http://chelduma.ru/npa/ob-utverzhdenii-pravil-blagoustroystva-territorii-goroda-chelyabinska" TargetMode="External"/><Relationship Id="rId14" Type="http://schemas.openxmlformats.org/officeDocument/2006/relationships/hyperlink" Target="consultantplus://offline/ref=364056543886AAAACE9EB7C0BEE20D9D0054F497ACCA7DD9CAB759A11E7406AB787D4E3EDD7Cu2lAG" TargetMode="External"/><Relationship Id="rId22" Type="http://schemas.openxmlformats.org/officeDocument/2006/relationships/hyperlink" Target="consultantplus://offline/ref=8816C93F899D83CE84182BCD6759C4FE383259419263DAAEE39A82DB3FB279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1</Pages>
  <Words>8760</Words>
  <Characters>49938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"Кодекс Российской Федерации об административных правонарушениях" от 30.12.2001 N 195-ФЗ(ред. от 11.10.2018)</vt:lpstr>
    </vt:vector>
  </TitlesOfParts>
  <Company>КонсультантПлюс Версия 4017.00.96</Company>
  <LinksUpToDate>false</LinksUpToDate>
  <CharactersWithSpaces>58581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Российской Федерации об административных правонарушениях" от 30.12.2001 N 195-ФЗ(ред. от 11.10.2018)</dc:title>
  <dc:subject/>
  <dc:creator>KD</dc:creator>
  <dc:description/>
  <cp:lastModifiedBy>1</cp:lastModifiedBy>
  <cp:revision>26</cp:revision>
  <cp:lastPrinted>2018-10-26T05:39:00Z</cp:lastPrinted>
  <dcterms:created xsi:type="dcterms:W3CDTF">2018-10-25T19:24:00Z</dcterms:created>
  <dcterms:modified xsi:type="dcterms:W3CDTF">2018-10-26T07:23:00Z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4017.00.96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