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C5" w:rsidRDefault="001715C5" w:rsidP="001715C5">
      <w:pPr>
        <w:pStyle w:val="Standard"/>
        <w:jc w:val="center"/>
        <w:rPr>
          <w:b/>
          <w:bCs/>
          <w:sz w:val="28"/>
          <w:szCs w:val="28"/>
        </w:rPr>
      </w:pPr>
      <w:r>
        <w:rPr>
          <w:b/>
          <w:bCs/>
          <w:sz w:val="28"/>
          <w:szCs w:val="28"/>
        </w:rPr>
        <w:t xml:space="preserve">Проект Общественной палаты Челябинской области </w:t>
      </w:r>
    </w:p>
    <w:p w:rsidR="001715C5" w:rsidRDefault="001715C5" w:rsidP="001715C5">
      <w:pPr>
        <w:pStyle w:val="Standard"/>
        <w:jc w:val="center"/>
        <w:rPr>
          <w:b/>
          <w:bCs/>
          <w:sz w:val="28"/>
          <w:szCs w:val="28"/>
        </w:rPr>
      </w:pPr>
      <w:r>
        <w:rPr>
          <w:b/>
          <w:bCs/>
          <w:sz w:val="28"/>
          <w:szCs w:val="28"/>
        </w:rPr>
        <w:t>«Час с региональным министром»</w:t>
      </w:r>
    </w:p>
    <w:p w:rsidR="001715C5" w:rsidRDefault="001715C5" w:rsidP="001715C5">
      <w:pPr>
        <w:pStyle w:val="Standard"/>
        <w:jc w:val="center"/>
        <w:rPr>
          <w:b/>
          <w:bCs/>
          <w:sz w:val="28"/>
          <w:szCs w:val="28"/>
        </w:rPr>
      </w:pPr>
    </w:p>
    <w:p w:rsidR="001715C5" w:rsidRDefault="001715C5" w:rsidP="001715C5">
      <w:pPr>
        <w:pStyle w:val="Standard"/>
        <w:jc w:val="center"/>
        <w:rPr>
          <w:b/>
          <w:bCs/>
          <w:sz w:val="28"/>
          <w:szCs w:val="28"/>
        </w:rPr>
      </w:pPr>
      <w:r>
        <w:rPr>
          <w:b/>
          <w:bCs/>
          <w:sz w:val="28"/>
          <w:szCs w:val="28"/>
        </w:rPr>
        <w:t>ОТВЕТЫ</w:t>
      </w:r>
    </w:p>
    <w:p w:rsidR="001715C5" w:rsidRDefault="001715C5" w:rsidP="001715C5">
      <w:pPr>
        <w:pStyle w:val="Standard"/>
        <w:jc w:val="center"/>
        <w:rPr>
          <w:b/>
          <w:bCs/>
          <w:sz w:val="28"/>
          <w:szCs w:val="28"/>
        </w:rPr>
      </w:pPr>
    </w:p>
    <w:p w:rsidR="001715C5" w:rsidRDefault="001715C5" w:rsidP="001715C5">
      <w:pPr>
        <w:pStyle w:val="Standard"/>
        <w:jc w:val="center"/>
        <w:rPr>
          <w:b/>
          <w:bCs/>
          <w:sz w:val="28"/>
          <w:szCs w:val="28"/>
        </w:rPr>
      </w:pPr>
      <w:r>
        <w:rPr>
          <w:b/>
          <w:bCs/>
          <w:sz w:val="28"/>
          <w:szCs w:val="28"/>
        </w:rPr>
        <w:t xml:space="preserve">Предоставлены </w:t>
      </w:r>
      <w:r w:rsidRPr="001715C5">
        <w:rPr>
          <w:b/>
          <w:bCs/>
          <w:sz w:val="28"/>
          <w:szCs w:val="28"/>
        </w:rPr>
        <w:t>Министерств</w:t>
      </w:r>
      <w:r>
        <w:rPr>
          <w:b/>
          <w:bCs/>
          <w:sz w:val="28"/>
          <w:szCs w:val="28"/>
        </w:rPr>
        <w:t>ом</w:t>
      </w:r>
      <w:r w:rsidRPr="001715C5">
        <w:rPr>
          <w:b/>
          <w:bCs/>
          <w:sz w:val="28"/>
          <w:szCs w:val="28"/>
        </w:rPr>
        <w:t xml:space="preserve"> дорожного хозяйства и транспорта Челябинской области</w:t>
      </w:r>
    </w:p>
    <w:p w:rsidR="001715C5" w:rsidRDefault="001715C5">
      <w:pPr>
        <w:pStyle w:val="Standard"/>
        <w:rPr>
          <w:b/>
          <w:bCs/>
          <w:sz w:val="28"/>
          <w:szCs w:val="28"/>
        </w:rPr>
      </w:pPr>
    </w:p>
    <w:p w:rsidR="00142276" w:rsidRDefault="00142276">
      <w:pPr>
        <w:pStyle w:val="Standard"/>
        <w:rPr>
          <w:sz w:val="28"/>
          <w:szCs w:val="28"/>
        </w:rPr>
      </w:pPr>
    </w:p>
    <w:p w:rsidR="00142276" w:rsidRDefault="001715C5">
      <w:pPr>
        <w:pStyle w:val="Standard"/>
        <w:ind w:firstLine="540"/>
        <w:jc w:val="both"/>
        <w:rPr>
          <w:sz w:val="28"/>
          <w:szCs w:val="28"/>
        </w:rPr>
      </w:pPr>
      <w:r>
        <w:rPr>
          <w:b/>
          <w:sz w:val="28"/>
          <w:szCs w:val="28"/>
        </w:rPr>
        <w:t>1. Меньшикова И.Л., эксперт комиссии Общественной палаты Челябинской области по градостроительной политике и жилищно-коммунальным вопросам:</w:t>
      </w:r>
    </w:p>
    <w:p w:rsidR="00142276" w:rsidRDefault="001715C5">
      <w:pPr>
        <w:pStyle w:val="Standard"/>
        <w:ind w:firstLine="540"/>
        <w:jc w:val="both"/>
        <w:rPr>
          <w:i/>
          <w:iCs/>
          <w:sz w:val="28"/>
          <w:szCs w:val="28"/>
        </w:rPr>
      </w:pPr>
      <w:r>
        <w:rPr>
          <w:i/>
          <w:iCs/>
          <w:sz w:val="28"/>
          <w:szCs w:val="28"/>
        </w:rPr>
        <w:t>1) Остановочные комплексы снесены, а по ул. Цвиллинга</w:t>
      </w:r>
      <w:r>
        <w:rPr>
          <w:i/>
          <w:iCs/>
          <w:sz w:val="28"/>
          <w:szCs w:val="28"/>
        </w:rPr>
        <w:t xml:space="preserve"> трамвайных комплексов (даже площадок) нет.</w:t>
      </w:r>
    </w:p>
    <w:p w:rsidR="00142276" w:rsidRDefault="001715C5">
      <w:pPr>
        <w:pStyle w:val="Standard"/>
        <w:ind w:firstLine="540"/>
        <w:jc w:val="both"/>
        <w:rPr>
          <w:i/>
          <w:iCs/>
          <w:sz w:val="28"/>
          <w:szCs w:val="28"/>
        </w:rPr>
      </w:pPr>
      <w:r>
        <w:rPr>
          <w:i/>
          <w:iCs/>
          <w:sz w:val="28"/>
          <w:szCs w:val="28"/>
        </w:rPr>
        <w:t>2) На площадках остановки трамвая по ул. Цвиллинга нет возможности для пожилых людей: невозможно подтянуться, чтобы в трамвай попасть и при выходе старики повисают на поручнях.</w:t>
      </w:r>
    </w:p>
    <w:p w:rsidR="00142276" w:rsidRDefault="001715C5">
      <w:pPr>
        <w:pStyle w:val="Standard"/>
        <w:ind w:firstLine="540"/>
        <w:jc w:val="both"/>
        <w:rPr>
          <w:i/>
          <w:iCs/>
          <w:sz w:val="28"/>
          <w:szCs w:val="28"/>
        </w:rPr>
      </w:pPr>
      <w:r>
        <w:rPr>
          <w:i/>
          <w:iCs/>
          <w:sz w:val="28"/>
          <w:szCs w:val="28"/>
        </w:rPr>
        <w:t>3) Остановка «ул. Орджоникидзе» сам</w:t>
      </w:r>
      <w:r>
        <w:rPr>
          <w:i/>
          <w:iCs/>
          <w:sz w:val="28"/>
          <w:szCs w:val="28"/>
        </w:rPr>
        <w:t>ая неудобная: рядом детская поликлиника, администрация района, дворец железнодорожников, детская музыкальная школа, школа искусств – самая посещаемая и с детьми. Но остановочных лавочек нет, да еще на этой же площадке разгружаются продуктовые грузовики маг</w:t>
      </w:r>
      <w:r>
        <w:rPr>
          <w:i/>
          <w:iCs/>
          <w:sz w:val="28"/>
          <w:szCs w:val="28"/>
        </w:rPr>
        <w:t>азина «Магнит».</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tabs>
          <w:tab w:val="left" w:pos="700"/>
        </w:tabs>
        <w:ind w:firstLine="708"/>
        <w:jc w:val="both"/>
        <w:rPr>
          <w:sz w:val="26"/>
          <w:szCs w:val="26"/>
        </w:rPr>
      </w:pPr>
      <w:r>
        <w:rPr>
          <w:sz w:val="28"/>
          <w:szCs w:val="28"/>
        </w:rPr>
        <w:t xml:space="preserve">Ранее вопрос о возможности обустройства выделенных остановочных площадок вдоль трамвайных путей на остановках общественного транспорта по ул. Цвиллинга: «Городской парк им. Пушкина» и «Дворец культуры железнодорожников» (перекресток </w:t>
      </w:r>
      <w:r>
        <w:rPr>
          <w:sz w:val="28"/>
          <w:szCs w:val="28"/>
        </w:rPr>
        <w:t>с ул. Орджоникидзе), - был рассмотрен Управлением дорожного хозяйства Администрации города Челябинска, Управлением транспорта Администрации города Челябинска, ООО «Челябинский дорожно-транспортный проектный институт», а также муниципальным бюджетным учрежд</w:t>
      </w:r>
      <w:r>
        <w:rPr>
          <w:sz w:val="28"/>
          <w:szCs w:val="28"/>
        </w:rPr>
        <w:t>ением «Управление дорожных работ города Челябинска».</w:t>
      </w:r>
    </w:p>
    <w:p w:rsidR="00142276" w:rsidRDefault="001715C5">
      <w:pPr>
        <w:pStyle w:val="Standard"/>
        <w:tabs>
          <w:tab w:val="left" w:pos="852"/>
        </w:tabs>
        <w:ind w:firstLine="720"/>
        <w:jc w:val="both"/>
        <w:rPr>
          <w:sz w:val="26"/>
          <w:szCs w:val="26"/>
        </w:rPr>
      </w:pPr>
      <w:r>
        <w:rPr>
          <w:sz w:val="28"/>
          <w:szCs w:val="28"/>
        </w:rPr>
        <w:t>С целью определения технической возможности обустройства остановочных площадок было организовано комиссионное комплексное обследование территории в районе указанных остановок общественного транспорта. Сп</w:t>
      </w:r>
      <w:r>
        <w:rPr>
          <w:sz w:val="28"/>
          <w:szCs w:val="28"/>
        </w:rPr>
        <w:t>ециалистами дорожной и транспортной служб были произведены необходимые инженерные расчеты, проведен мониторинг дорожного движения с учетом интенсивности транспортных и пассажирских потоков на обозначенной территории. На основе полученных данных в соответст</w:t>
      </w:r>
      <w:r>
        <w:rPr>
          <w:sz w:val="28"/>
          <w:szCs w:val="28"/>
        </w:rPr>
        <w:t>вии с действующей нормативно-технической документации был разработан эскизный план размещения предполагаемых выделенных трамвайных площадок.</w:t>
      </w:r>
    </w:p>
    <w:p w:rsidR="00142276" w:rsidRDefault="001715C5">
      <w:pPr>
        <w:pStyle w:val="Standard"/>
        <w:tabs>
          <w:tab w:val="left" w:pos="852"/>
        </w:tabs>
        <w:ind w:firstLine="720"/>
        <w:jc w:val="both"/>
        <w:rPr>
          <w:sz w:val="26"/>
          <w:szCs w:val="26"/>
        </w:rPr>
      </w:pPr>
      <w:r>
        <w:rPr>
          <w:sz w:val="28"/>
          <w:szCs w:val="28"/>
        </w:rPr>
        <w:t>Согласно данному плану существующая ширина проезжей части по                          ул. Цвиллинга в каждом направ</w:t>
      </w:r>
      <w:r>
        <w:rPr>
          <w:sz w:val="28"/>
          <w:szCs w:val="28"/>
        </w:rPr>
        <w:t xml:space="preserve">лении на участке от остановки «Городской парк               им. Пушкина» до остановки «Дворец культуры железнодорожников» от </w:t>
      </w:r>
      <w:r>
        <w:rPr>
          <w:sz w:val="28"/>
          <w:szCs w:val="28"/>
        </w:rPr>
        <w:lastRenderedPageBreak/>
        <w:t>бордюрного камня до головок рельсов составляет 9.20 – 9.40 м (по три полосы, предназначенные для движения  транспортных средств в о</w:t>
      </w:r>
      <w:r>
        <w:rPr>
          <w:sz w:val="28"/>
          <w:szCs w:val="28"/>
        </w:rPr>
        <w:t>боих направлениях).</w:t>
      </w:r>
    </w:p>
    <w:p w:rsidR="00142276" w:rsidRDefault="001715C5">
      <w:pPr>
        <w:pStyle w:val="Standard"/>
        <w:tabs>
          <w:tab w:val="left" w:pos="852"/>
        </w:tabs>
        <w:ind w:firstLine="720"/>
        <w:jc w:val="both"/>
        <w:rPr>
          <w:sz w:val="28"/>
          <w:szCs w:val="28"/>
        </w:rPr>
      </w:pPr>
      <w:r>
        <w:rPr>
          <w:sz w:val="28"/>
          <w:szCs w:val="28"/>
        </w:rPr>
        <w:t>В соответствии со Сводом правил СП 98.13330.2012 «Трамвайные и троллейбусные линии» (далее – Свод правил), а именно: п. 5.30 раздела 5 «Трамвайные пути и их обустройство», - длину посадочной площадки следует принимать на 5 м больше расч</w:t>
      </w:r>
      <w:r>
        <w:rPr>
          <w:sz w:val="28"/>
          <w:szCs w:val="28"/>
        </w:rPr>
        <w:t xml:space="preserve">етной длины поезда (вагона). Ширина посадочной площадки определяется в зависимости от расчетного числа пассажиров, но не менее 1,5 м.  </w:t>
      </w:r>
    </w:p>
    <w:p w:rsidR="00142276" w:rsidRDefault="001715C5">
      <w:pPr>
        <w:pStyle w:val="Standard"/>
        <w:tabs>
          <w:tab w:val="left" w:pos="612"/>
        </w:tabs>
        <w:jc w:val="both"/>
        <w:rPr>
          <w:sz w:val="26"/>
          <w:szCs w:val="26"/>
        </w:rPr>
      </w:pPr>
      <w:r>
        <w:rPr>
          <w:sz w:val="28"/>
          <w:szCs w:val="28"/>
        </w:rPr>
        <w:tab/>
        <w:t>Исходя из установленных нормативов, длина каждой из выделенных остановочных площадок вдоль трамвайных путей на остановк</w:t>
      </w:r>
      <w:r>
        <w:rPr>
          <w:sz w:val="28"/>
          <w:szCs w:val="28"/>
        </w:rPr>
        <w:t>ах общественного транспорта «Городской парк им. Пушкина» и «Дворец культуры железнодорожников» должна составлять не менее 22 м, ширина (с учетом пассажирского трафика на обозначенных участках) –  более 3 м.</w:t>
      </w:r>
    </w:p>
    <w:p w:rsidR="00142276" w:rsidRDefault="001715C5">
      <w:pPr>
        <w:pStyle w:val="Standard"/>
        <w:tabs>
          <w:tab w:val="left" w:pos="588"/>
        </w:tabs>
        <w:jc w:val="both"/>
        <w:rPr>
          <w:sz w:val="26"/>
          <w:szCs w:val="26"/>
        </w:rPr>
      </w:pPr>
      <w:r>
        <w:rPr>
          <w:sz w:val="28"/>
          <w:szCs w:val="28"/>
        </w:rPr>
        <w:tab/>
        <w:t>Таким образом, при реализации мероприятий по обу</w:t>
      </w:r>
      <w:r>
        <w:rPr>
          <w:sz w:val="28"/>
          <w:szCs w:val="28"/>
        </w:rPr>
        <w:t>стройству вышеуказанных трамвайных посадочных площадок с соблюдением норм технической документации количество полос, предназначенных для движения автотранспорта, сократится до двух в каждом направлении, вследствие чего на данной территории, а также на близ</w:t>
      </w:r>
      <w:r>
        <w:rPr>
          <w:sz w:val="28"/>
          <w:szCs w:val="28"/>
        </w:rPr>
        <w:t>лежащих перекрестках (ул. Цвиллинга –  ул. Тимирязева, ул. Цвиллинга –                     ул. Плеханова, ул. Цвиллинга – ул. Орджоникидзе,   ул. Цвиллинга – ул. Евтеева)   неизбежно возникнут заторы транспортных средств, что, в свою очередь, с большей дол</w:t>
      </w:r>
      <w:r>
        <w:rPr>
          <w:sz w:val="28"/>
          <w:szCs w:val="28"/>
        </w:rPr>
        <w:t>ей вероятности, вызовет негативную реакцию со стороны других участников дорожного движения.</w:t>
      </w:r>
    </w:p>
    <w:p w:rsidR="00142276" w:rsidRDefault="001715C5">
      <w:pPr>
        <w:pStyle w:val="Standard"/>
        <w:tabs>
          <w:tab w:val="left" w:pos="588"/>
        </w:tabs>
        <w:ind w:firstLine="720"/>
        <w:jc w:val="both"/>
        <w:rPr>
          <w:sz w:val="26"/>
          <w:szCs w:val="26"/>
        </w:rPr>
      </w:pPr>
      <w:r>
        <w:rPr>
          <w:sz w:val="28"/>
          <w:szCs w:val="28"/>
        </w:rPr>
        <w:t>Необходимо отметить, что ул. Цвиллинга на сегодняшний день является не только важнейшей транспортной артерией города, связывающей центральную его часть с железнодор</w:t>
      </w:r>
      <w:r>
        <w:rPr>
          <w:sz w:val="28"/>
          <w:szCs w:val="28"/>
        </w:rPr>
        <w:t>ожным вокзалом, Ленинском и Советским районами, на указанной улице расположено и большое количество государственных, муниципальных, коммерческих и иных предприятий и организаций. По этой причине определяющим условием является обеспечение беспрепятственного</w:t>
      </w:r>
      <w:r>
        <w:rPr>
          <w:sz w:val="28"/>
          <w:szCs w:val="28"/>
        </w:rPr>
        <w:t xml:space="preserve"> проезда автотранспорта по                   ул. Цвиллинга в обоих направлениях.</w:t>
      </w:r>
    </w:p>
    <w:p w:rsidR="00142276" w:rsidRDefault="001715C5">
      <w:pPr>
        <w:pStyle w:val="Standard"/>
        <w:tabs>
          <w:tab w:val="left" w:pos="7560"/>
        </w:tabs>
        <w:ind w:firstLine="720"/>
        <w:jc w:val="both"/>
        <w:rPr>
          <w:sz w:val="26"/>
          <w:szCs w:val="26"/>
        </w:rPr>
      </w:pPr>
      <w:r>
        <w:rPr>
          <w:sz w:val="28"/>
          <w:szCs w:val="28"/>
        </w:rPr>
        <w:t>На основании вышеизложенного специалистами дорожной, транспортной отраслей, проектировщиками было принято коллегиальное решение: размещение выделенных остановочных площадок по</w:t>
      </w:r>
      <w:r>
        <w:rPr>
          <w:sz w:val="28"/>
          <w:szCs w:val="28"/>
        </w:rPr>
        <w:t xml:space="preserve"> ул. Цвиллинга вдоль трамвайных путей на остановках общественного транспорта «Городской парк им. Пушкина» и «Дворец культуры железнодорожников» в настоящее время нерационально.</w:t>
      </w:r>
    </w:p>
    <w:p w:rsidR="00142276" w:rsidRDefault="00142276">
      <w:pPr>
        <w:pStyle w:val="Standard"/>
        <w:jc w:val="both"/>
        <w:rPr>
          <w:sz w:val="28"/>
          <w:szCs w:val="28"/>
        </w:rPr>
      </w:pPr>
    </w:p>
    <w:p w:rsidR="00142276" w:rsidRDefault="001715C5">
      <w:pPr>
        <w:pStyle w:val="Standard"/>
        <w:ind w:firstLine="540"/>
        <w:jc w:val="both"/>
        <w:rPr>
          <w:b/>
          <w:sz w:val="27"/>
          <w:szCs w:val="27"/>
        </w:rPr>
      </w:pPr>
      <w:r>
        <w:rPr>
          <w:b/>
          <w:sz w:val="28"/>
          <w:szCs w:val="28"/>
        </w:rPr>
        <w:t>2. Ростовский Евгений Константинович, эксперт комиссии Общественной палаты Чел</w:t>
      </w:r>
      <w:r>
        <w:rPr>
          <w:b/>
          <w:sz w:val="28"/>
          <w:szCs w:val="28"/>
        </w:rPr>
        <w:t>ябинской области по развитию экономики и правовым инициативам:</w:t>
      </w:r>
    </w:p>
    <w:p w:rsidR="00142276" w:rsidRDefault="001715C5">
      <w:pPr>
        <w:pStyle w:val="Standard"/>
        <w:ind w:firstLine="540"/>
        <w:jc w:val="both"/>
        <w:rPr>
          <w:sz w:val="28"/>
          <w:szCs w:val="28"/>
        </w:rPr>
      </w:pPr>
      <w:r>
        <w:rPr>
          <w:sz w:val="28"/>
          <w:szCs w:val="28"/>
        </w:rPr>
        <w:t>1</w:t>
      </w:r>
      <w:r>
        <w:rPr>
          <w:i/>
          <w:iCs/>
          <w:sz w:val="28"/>
          <w:szCs w:val="28"/>
        </w:rPr>
        <w:t>) Когда будет закончена работа над карманами для объезда светофоров на широкополосных дорогах города? Яркий пример, ул. Университетская набережная и перекресток ул. Королёва. Так как дорога до</w:t>
      </w:r>
      <w:r>
        <w:rPr>
          <w:i/>
          <w:iCs/>
          <w:sz w:val="28"/>
          <w:szCs w:val="28"/>
        </w:rPr>
        <w:t xml:space="preserve">статочно загружается в часы пик, это просто необходимое решение для разгрузки </w:t>
      </w:r>
      <w:r>
        <w:rPr>
          <w:i/>
          <w:iCs/>
          <w:sz w:val="28"/>
          <w:szCs w:val="28"/>
        </w:rPr>
        <w:lastRenderedPageBreak/>
        <w:t>данного перекрестка, плюс ко всему численность застройки данного района только растет, что безусловно влечет за собой еще большую нагрузку. Карманы уже отсыпаны много лет, но ник</w:t>
      </w:r>
      <w:r>
        <w:rPr>
          <w:i/>
          <w:iCs/>
          <w:sz w:val="28"/>
          <w:szCs w:val="28"/>
        </w:rPr>
        <w:t>то там и не берется за то, чтобы запустить это простое решение в работу.</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709"/>
        <w:jc w:val="both"/>
        <w:rPr>
          <w:sz w:val="28"/>
          <w:szCs w:val="28"/>
        </w:rPr>
      </w:pPr>
      <w:r>
        <w:rPr>
          <w:sz w:val="28"/>
          <w:szCs w:val="28"/>
        </w:rPr>
        <w:t xml:space="preserve">По вопросу продолжения строительства конструктивно выделенного проезда по ул. Университетской Набережной в районе пересечения с ул. Академика Королева - в настоящее время </w:t>
      </w:r>
      <w:r>
        <w:rPr>
          <w:sz w:val="28"/>
          <w:szCs w:val="28"/>
        </w:rPr>
        <w:t>указанный выделенный проезд является объектом незавершенного строительства. Дорожно-строительные работы были приостановлены в связи с тем, что на данном участке расположены 4 (четыре) ветки высоковольтного электрического кабеля, что требует проведения допо</w:t>
      </w:r>
      <w:r>
        <w:rPr>
          <w:sz w:val="28"/>
          <w:szCs w:val="28"/>
        </w:rPr>
        <w:t>лнительных мероприятий по их переустройству (изоляции в специальные металлические короба).</w:t>
      </w:r>
    </w:p>
    <w:p w:rsidR="00142276" w:rsidRDefault="001715C5">
      <w:pPr>
        <w:pStyle w:val="Standard"/>
        <w:ind w:firstLine="709"/>
        <w:jc w:val="both"/>
        <w:rPr>
          <w:sz w:val="28"/>
          <w:szCs w:val="28"/>
        </w:rPr>
      </w:pPr>
      <w:r>
        <w:rPr>
          <w:sz w:val="28"/>
          <w:szCs w:val="28"/>
        </w:rPr>
        <w:t xml:space="preserve">Целевое бюджетное финансирования на выполнение данных работ, а также на работы по завершению строительства проезда, в предыдущие годы Управлению дорожного хозяйства </w:t>
      </w:r>
      <w:r>
        <w:rPr>
          <w:sz w:val="28"/>
          <w:szCs w:val="28"/>
        </w:rPr>
        <w:t xml:space="preserve">Администрации города Челябинска не выделялось.  </w:t>
      </w:r>
    </w:p>
    <w:p w:rsidR="00142276" w:rsidRDefault="001715C5">
      <w:pPr>
        <w:pStyle w:val="Standard"/>
        <w:ind w:firstLine="709"/>
        <w:jc w:val="both"/>
        <w:rPr>
          <w:sz w:val="26"/>
          <w:szCs w:val="26"/>
        </w:rPr>
      </w:pPr>
      <w:r>
        <w:rPr>
          <w:sz w:val="28"/>
          <w:szCs w:val="28"/>
        </w:rPr>
        <w:t xml:space="preserve">Возобновление строительных мероприятий на вышеуказанном объекте улично-дорожной сети города Челябинска возможно при условии выделения необходимого объема целевых бюджетных средств.  </w:t>
      </w:r>
    </w:p>
    <w:p w:rsidR="00142276" w:rsidRDefault="001715C5">
      <w:pPr>
        <w:pStyle w:val="Standard"/>
        <w:ind w:firstLine="709"/>
        <w:jc w:val="both"/>
        <w:rPr>
          <w:sz w:val="28"/>
          <w:szCs w:val="28"/>
        </w:rPr>
      </w:pPr>
      <w:r>
        <w:rPr>
          <w:sz w:val="28"/>
          <w:szCs w:val="28"/>
        </w:rPr>
        <w:t>Также, сотрудниками Упра</w:t>
      </w:r>
      <w:r>
        <w:rPr>
          <w:sz w:val="28"/>
          <w:szCs w:val="28"/>
        </w:rPr>
        <w:t>вления дорожного хозяйства Администрации города Челябинска совместно со специализированной подрядной организацией АО «СМЭУ ГАИ» было проведено обследование интенсивности движения транспортных потоков на по  ул. Университетской Набережной в районе пересечен</w:t>
      </w:r>
      <w:r>
        <w:rPr>
          <w:sz w:val="28"/>
          <w:szCs w:val="28"/>
        </w:rPr>
        <w:t>ия с ул. Академика Королева. По результатам мониторинга установлено, что в настоящее время данный перекресток не является заторовым, автомобильный трафик находится в пределах нормы в течение суток. Таким образом, существующая дорожная ситуация на обозначен</w:t>
      </w:r>
      <w:r>
        <w:rPr>
          <w:sz w:val="28"/>
          <w:szCs w:val="28"/>
        </w:rPr>
        <w:t xml:space="preserve">ном участке улично-дорожной сети города не является критической.    </w:t>
      </w:r>
    </w:p>
    <w:p w:rsidR="00142276" w:rsidRDefault="00142276">
      <w:pPr>
        <w:pStyle w:val="Standard"/>
        <w:ind w:firstLine="540"/>
        <w:jc w:val="both"/>
        <w:rPr>
          <w:sz w:val="28"/>
          <w:szCs w:val="28"/>
        </w:rPr>
      </w:pPr>
    </w:p>
    <w:p w:rsidR="00142276" w:rsidRDefault="001715C5">
      <w:pPr>
        <w:pStyle w:val="Standard"/>
        <w:ind w:firstLine="540"/>
        <w:jc w:val="both"/>
        <w:rPr>
          <w:sz w:val="27"/>
          <w:szCs w:val="27"/>
        </w:rPr>
      </w:pPr>
      <w:r>
        <w:rPr>
          <w:i/>
          <w:iCs/>
          <w:color w:val="0066B3"/>
          <w:sz w:val="28"/>
          <w:szCs w:val="28"/>
        </w:rPr>
        <w:t>2) Обслуживающая техника города, а именно, тракторы Беларусь, которые оборудованы щетками и опрыскивателями дорожного покрытия. Зачастую, особенно в дождь, работники просто напросто едут</w:t>
      </w:r>
      <w:r>
        <w:rPr>
          <w:i/>
          <w:iCs/>
          <w:color w:val="0066B3"/>
          <w:sz w:val="28"/>
          <w:szCs w:val="28"/>
        </w:rPr>
        <w:t xml:space="preserve"> по маршруту с поднятыми вверх установками. А в сухую погоду сметают пыль с обочин, тем самым просто раздувая ее по всей улице, нелогично.</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708"/>
        <w:jc w:val="both"/>
        <w:rPr>
          <w:sz w:val="26"/>
          <w:szCs w:val="26"/>
        </w:rPr>
      </w:pPr>
      <w:r>
        <w:rPr>
          <w:sz w:val="28"/>
          <w:szCs w:val="28"/>
        </w:rPr>
        <w:t>Основной техникой, задействованной в летний период для уборки улично-дорожной сети города Челябинска, являются</w:t>
      </w:r>
      <w:r>
        <w:rPr>
          <w:sz w:val="28"/>
          <w:szCs w:val="28"/>
        </w:rPr>
        <w:t xml:space="preserve"> уборочные машины на базе трактора МТЗ со щеткой, бункером и бочкой воды. Сухая уборка улиц в летнее время запрещена. Тот или иной участок дороги, где производится уборка от мусора и грязи, в обязательном порядке предварительно увлажняется, после чего осущ</w:t>
      </w:r>
      <w:r>
        <w:rPr>
          <w:sz w:val="28"/>
          <w:szCs w:val="28"/>
        </w:rPr>
        <w:t>ествляется очистка проезжей части и прилотковых зон. В жаркие дни поливка улиц ведется днем и ночью, тем самым снижается запыленность и сухость воздуха.</w:t>
      </w:r>
    </w:p>
    <w:p w:rsidR="00142276" w:rsidRDefault="001715C5">
      <w:pPr>
        <w:pStyle w:val="Standard"/>
        <w:ind w:firstLine="708"/>
        <w:jc w:val="both"/>
        <w:rPr>
          <w:sz w:val="28"/>
          <w:szCs w:val="28"/>
        </w:rPr>
      </w:pPr>
      <w:r>
        <w:rPr>
          <w:sz w:val="28"/>
          <w:szCs w:val="28"/>
        </w:rPr>
        <w:lastRenderedPageBreak/>
        <w:t xml:space="preserve">Обращаю Ваше внимание, что специализированная уборочная техника двигается с поднятыми щетками до места </w:t>
      </w:r>
      <w:r>
        <w:rPr>
          <w:sz w:val="28"/>
          <w:szCs w:val="28"/>
        </w:rPr>
        <w:t>проведения уборочных мероприятий, а также до базы для опустошения бункеров.</w:t>
      </w:r>
    </w:p>
    <w:p w:rsidR="00142276" w:rsidRDefault="00142276">
      <w:pPr>
        <w:pStyle w:val="Standard"/>
        <w:jc w:val="both"/>
        <w:rPr>
          <w:b/>
          <w:bCs/>
          <w:sz w:val="28"/>
          <w:szCs w:val="28"/>
        </w:rPr>
      </w:pPr>
    </w:p>
    <w:p w:rsidR="00142276" w:rsidRDefault="001715C5">
      <w:pPr>
        <w:pStyle w:val="Standard"/>
        <w:ind w:firstLine="540"/>
        <w:jc w:val="both"/>
        <w:rPr>
          <w:i/>
          <w:iCs/>
          <w:color w:val="0066B3"/>
          <w:sz w:val="28"/>
          <w:szCs w:val="28"/>
        </w:rPr>
      </w:pPr>
      <w:r>
        <w:rPr>
          <w:i/>
          <w:iCs/>
          <w:color w:val="0066B3"/>
          <w:sz w:val="28"/>
          <w:szCs w:val="28"/>
        </w:rPr>
        <w:t>3) Дорожный участок по улице Сони Кривой. Начиная с перекрестка с           ул. Энтузиастов, вплоть до ул. Воровского. Уже много лет там ведется максимум посредственный заплаточны</w:t>
      </w:r>
      <w:r>
        <w:rPr>
          <w:i/>
          <w:iCs/>
          <w:color w:val="0066B3"/>
          <w:sz w:val="28"/>
          <w:szCs w:val="28"/>
        </w:rPr>
        <w:t>й ремонт, а ведь покрытие требует капитального ремонта. Хотя бы центральные улицы города должны быть комфортны для проезда граждан.</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540"/>
        <w:jc w:val="both"/>
        <w:rPr>
          <w:sz w:val="28"/>
          <w:szCs w:val="28"/>
        </w:rPr>
      </w:pPr>
      <w:r>
        <w:rPr>
          <w:sz w:val="28"/>
          <w:szCs w:val="28"/>
        </w:rPr>
        <w:t>В рамках реализации национального проекта «Безопасные и качественные автомобильные дороги» подрядной организацией Упр</w:t>
      </w:r>
      <w:r>
        <w:rPr>
          <w:sz w:val="28"/>
          <w:szCs w:val="28"/>
        </w:rPr>
        <w:t xml:space="preserve">авления дорожного хозяйства Администрации города Челябинска, обществом с ограниченной ответственностью «Нижавтодорстрой», в сентябре 2019 года запланированы работы по среднему ремонту (со срезкой поврежденного и укладкой нового асфальтобетонного покрытия) </w:t>
      </w:r>
      <w:r>
        <w:rPr>
          <w:sz w:val="28"/>
          <w:szCs w:val="28"/>
        </w:rPr>
        <w:t>ул. Сони Кривой от ул. Лесопарковой до ул. Воровского. Дорога будет приведена в надлежащее состояние, обеспечивающее беспрепятственный проезд автотранспорта.</w:t>
      </w:r>
    </w:p>
    <w:p w:rsidR="00142276" w:rsidRDefault="00142276">
      <w:pPr>
        <w:pStyle w:val="Standard"/>
        <w:ind w:firstLine="540"/>
        <w:jc w:val="both"/>
        <w:rPr>
          <w:sz w:val="28"/>
          <w:szCs w:val="28"/>
        </w:rPr>
      </w:pPr>
    </w:p>
    <w:p w:rsidR="00142276" w:rsidRDefault="001715C5">
      <w:pPr>
        <w:pStyle w:val="Standard"/>
        <w:ind w:firstLine="540"/>
        <w:jc w:val="both"/>
        <w:rPr>
          <w:sz w:val="28"/>
          <w:szCs w:val="28"/>
        </w:rPr>
      </w:pPr>
      <w:r>
        <w:rPr>
          <w:sz w:val="28"/>
          <w:szCs w:val="28"/>
        </w:rPr>
        <w:t>4) Ливневки и водоотводы городских проспектов. Не знаю, насколько это в Вашей компетенции, но тем</w:t>
      </w:r>
      <w:r>
        <w:rPr>
          <w:sz w:val="28"/>
          <w:szCs w:val="28"/>
        </w:rPr>
        <w:t xml:space="preserve"> не менее, ул. Братьев Кашириных и перекресток         ул. Краснознаменной, на этом месте в сильные дожди буквально создается озеро, где автомобили получают гидроудар двигателя и не могут спокойно проехать перекресток. Та же проблема под мостами Ленинского</w:t>
      </w:r>
      <w:r>
        <w:rPr>
          <w:sz w:val="28"/>
          <w:szCs w:val="28"/>
        </w:rPr>
        <w:t xml:space="preserve"> района, там, где                  ул. Рождественского переходит в Копейское Шоссе.</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708"/>
        <w:jc w:val="both"/>
        <w:rPr>
          <w:sz w:val="26"/>
          <w:szCs w:val="26"/>
        </w:rPr>
      </w:pPr>
      <w:r>
        <w:rPr>
          <w:sz w:val="28"/>
          <w:szCs w:val="28"/>
        </w:rPr>
        <w:t>Дождевая канализация имеется практически на всех основных магистралях города Челябинска.</w:t>
      </w:r>
    </w:p>
    <w:p w:rsidR="00142276" w:rsidRDefault="001715C5">
      <w:pPr>
        <w:pStyle w:val="Standard"/>
        <w:ind w:firstLine="709"/>
        <w:jc w:val="both"/>
        <w:rPr>
          <w:sz w:val="28"/>
          <w:szCs w:val="28"/>
        </w:rPr>
      </w:pPr>
      <w:r>
        <w:rPr>
          <w:sz w:val="28"/>
          <w:szCs w:val="28"/>
        </w:rPr>
        <w:t>Текущее содержание системы дождевой канализации города  (за исключением ливн</w:t>
      </w:r>
      <w:r>
        <w:rPr>
          <w:sz w:val="28"/>
          <w:szCs w:val="28"/>
        </w:rPr>
        <w:t>евок, находящихся на балансе предприятий и организаций) осуществляет подведомственная организация Управления дорожного хозяйства Администрации города Челябинска - муниципальное бюджетное учреждение «Управление дорожных работ города Челябинска» (далее – МБУ</w:t>
      </w:r>
      <w:r>
        <w:rPr>
          <w:sz w:val="28"/>
          <w:szCs w:val="28"/>
        </w:rPr>
        <w:t xml:space="preserve"> «УДР») в рамках выполнения муниципального задания на содержание и техническое обслуживание сетей дождевой канализации в городе Челябинске.</w:t>
      </w:r>
    </w:p>
    <w:p w:rsidR="00142276" w:rsidRDefault="001715C5">
      <w:pPr>
        <w:pStyle w:val="Standard"/>
        <w:ind w:firstLine="709"/>
        <w:jc w:val="both"/>
        <w:rPr>
          <w:sz w:val="26"/>
          <w:szCs w:val="26"/>
        </w:rPr>
      </w:pPr>
      <w:r>
        <w:rPr>
          <w:sz w:val="28"/>
          <w:szCs w:val="28"/>
        </w:rPr>
        <w:t>Работы по ремонту, а также прочистке и промывке водопропускных труб, канализационных трубопроводов, смотровых колодц</w:t>
      </w:r>
      <w:r>
        <w:rPr>
          <w:sz w:val="28"/>
          <w:szCs w:val="28"/>
        </w:rPr>
        <w:t>ев и дождеприемных решеток, проводятся МБУ «УДР» ежегодно в течение всего дорожного сезона в соответствии с графиком производства работ.</w:t>
      </w:r>
    </w:p>
    <w:p w:rsidR="00142276" w:rsidRDefault="001715C5">
      <w:pPr>
        <w:pStyle w:val="Standard"/>
        <w:ind w:firstLine="709"/>
        <w:jc w:val="both"/>
        <w:rPr>
          <w:sz w:val="28"/>
          <w:szCs w:val="28"/>
        </w:rPr>
      </w:pPr>
      <w:r>
        <w:rPr>
          <w:sz w:val="28"/>
          <w:szCs w:val="28"/>
        </w:rPr>
        <w:t>В настоящее время обозначенные заявителем магистральные ливневки по                  ул. Братьев Кашириных, а также в р</w:t>
      </w:r>
      <w:r>
        <w:rPr>
          <w:sz w:val="28"/>
          <w:szCs w:val="28"/>
        </w:rPr>
        <w:t>айоне транспортной развязки на пересечении Копейского шоссе - ул. Гагарина – автодороги «Меридиан» - ул. Рождественского, находятся в нормативном рабочем состоянии и обеспечивают отвод поверхностных вод с проезжей части указанных объектов.</w:t>
      </w:r>
    </w:p>
    <w:p w:rsidR="00142276" w:rsidRDefault="001715C5">
      <w:pPr>
        <w:pStyle w:val="Standard"/>
        <w:ind w:firstLine="709"/>
        <w:jc w:val="both"/>
      </w:pPr>
      <w:r>
        <w:rPr>
          <w:sz w:val="28"/>
          <w:szCs w:val="28"/>
        </w:rPr>
        <w:lastRenderedPageBreak/>
        <w:t>В то же время не</w:t>
      </w:r>
      <w:r>
        <w:rPr>
          <w:sz w:val="28"/>
          <w:szCs w:val="28"/>
        </w:rPr>
        <w:t>обходимо отметить следующее. В целом существующая система ливневой канализации российских мегаполисов (включая Челябинск) рассчитана на выпадение  осадков среднего уровня интенсивности. Если выпавшие осадки превышают указанную норму, то вода сразу не успев</w:t>
      </w:r>
      <w:r>
        <w:rPr>
          <w:sz w:val="28"/>
          <w:szCs w:val="28"/>
        </w:rPr>
        <w:t xml:space="preserve">ает уходить через решетки дождеприемных колодцев. На отдельных участках города, где магистральная дождевая канализация была обустроена много лет назад, диаметр сетей водопропускных труб не соответствует площади водосбора при выпадении интенсивных осадков. </w:t>
      </w:r>
      <w:r>
        <w:rPr>
          <w:sz w:val="28"/>
          <w:szCs w:val="28"/>
        </w:rPr>
        <w:t xml:space="preserve">Вместе с тем, при обильных осадках в виде дождя, вода уходит в систему дождевой канализации в штатном режиме в течение одного часа  после окончания дождя ( </w:t>
      </w:r>
      <w:hyperlink r:id="rId5">
        <w:r>
          <w:rPr>
            <w:rStyle w:val="-"/>
            <w:sz w:val="28"/>
            <w:szCs w:val="28"/>
          </w:rPr>
          <w:t>СНиП 2.04.03-85</w:t>
        </w:r>
      </w:hyperlink>
      <w:r>
        <w:rPr>
          <w:sz w:val="28"/>
          <w:szCs w:val="28"/>
        </w:rPr>
        <w:t xml:space="preserve"> ).</w:t>
      </w:r>
    </w:p>
    <w:p w:rsidR="00142276" w:rsidRDefault="00142276">
      <w:pPr>
        <w:pStyle w:val="Standard"/>
        <w:ind w:firstLine="709"/>
        <w:jc w:val="both"/>
        <w:rPr>
          <w:sz w:val="28"/>
          <w:szCs w:val="28"/>
        </w:rPr>
      </w:pPr>
    </w:p>
    <w:p w:rsidR="00142276" w:rsidRDefault="001715C5">
      <w:pPr>
        <w:pStyle w:val="Standard"/>
        <w:ind w:firstLine="540"/>
        <w:jc w:val="both"/>
        <w:rPr>
          <w:b/>
          <w:sz w:val="27"/>
          <w:szCs w:val="27"/>
        </w:rPr>
      </w:pPr>
      <w:r>
        <w:rPr>
          <w:b/>
          <w:i/>
          <w:iCs/>
          <w:sz w:val="28"/>
          <w:szCs w:val="28"/>
        </w:rPr>
        <w:t xml:space="preserve">3. </w:t>
      </w:r>
      <w:r>
        <w:rPr>
          <w:b/>
          <w:bCs/>
          <w:sz w:val="28"/>
          <w:szCs w:val="28"/>
        </w:rPr>
        <w:t>Управление строительс</w:t>
      </w:r>
      <w:r>
        <w:rPr>
          <w:b/>
          <w:bCs/>
          <w:sz w:val="28"/>
          <w:szCs w:val="28"/>
        </w:rPr>
        <w:t>тва и инженерной инфраструктуры Администрации Красноармейского муниципального района:</w:t>
      </w:r>
    </w:p>
    <w:p w:rsidR="00142276" w:rsidRDefault="001715C5">
      <w:pPr>
        <w:pStyle w:val="Standard"/>
        <w:ind w:firstLine="540"/>
        <w:jc w:val="both"/>
        <w:rPr>
          <w:sz w:val="27"/>
          <w:szCs w:val="27"/>
        </w:rPr>
      </w:pPr>
      <w:r>
        <w:rPr>
          <w:i/>
          <w:iCs/>
          <w:color w:val="0066B3"/>
          <w:sz w:val="28"/>
          <w:szCs w:val="28"/>
        </w:rPr>
        <w:t>1) Для подписания соглашения на выделение субсидий на ремонт автомобильных дорог в Красноармейском муниципальном районе необходимо заключить Муниципальные контракты на ос</w:t>
      </w:r>
      <w:r>
        <w:rPr>
          <w:i/>
          <w:iCs/>
          <w:color w:val="0066B3"/>
          <w:sz w:val="28"/>
          <w:szCs w:val="28"/>
        </w:rPr>
        <w:t>уществление строительного и лабораторного контроля. По требованию Министерства дорожного хозяйства и транспорта Челябинской области, муниципальный контракт с ОГКУ Южно-Уральским центром дорожных испытаний и исследований, заключить не представляется возможн</w:t>
      </w:r>
      <w:r>
        <w:rPr>
          <w:i/>
          <w:iCs/>
          <w:color w:val="0066B3"/>
          <w:sz w:val="28"/>
          <w:szCs w:val="28"/>
        </w:rPr>
        <w:t xml:space="preserve">ым, в связи с тем, что на текущий год исчерпан лимит годового объема заключения прямых Муниципальных контрактов. Управлением строительства Красноармейского муниципального района, в рамках Федерального закона «О контрактной системе в сфере закупок товаров, </w:t>
      </w:r>
      <w:r>
        <w:rPr>
          <w:i/>
          <w:iCs/>
          <w:color w:val="0066B3"/>
          <w:sz w:val="28"/>
          <w:szCs w:val="28"/>
        </w:rPr>
        <w:t>работ, услуг для обеспечния государственных и муниципальных нужд» от 05.04.2013 г. № 44-ФЗ, согласно закупочных процедур были определены подрядные организации, осуществляющие строительный и лабораторный контроль.</w:t>
      </w:r>
    </w:p>
    <w:p w:rsidR="00142276" w:rsidRDefault="001715C5">
      <w:pPr>
        <w:pStyle w:val="Standard"/>
        <w:ind w:firstLine="540"/>
        <w:jc w:val="both"/>
        <w:rPr>
          <w:i/>
          <w:iCs/>
          <w:color w:val="0066B3"/>
          <w:sz w:val="28"/>
          <w:szCs w:val="28"/>
        </w:rPr>
      </w:pPr>
      <w:r>
        <w:rPr>
          <w:i/>
          <w:iCs/>
          <w:color w:val="0066B3"/>
          <w:sz w:val="28"/>
          <w:szCs w:val="28"/>
        </w:rPr>
        <w:t xml:space="preserve">Будет ли подписано соглашение на выделение </w:t>
      </w:r>
      <w:r>
        <w:rPr>
          <w:i/>
          <w:iCs/>
          <w:color w:val="0066B3"/>
          <w:sz w:val="28"/>
          <w:szCs w:val="28"/>
        </w:rPr>
        <w:t>субсидий на ремонт автомобильных дорог в Красноармейском муниципальном районе, если не будет заключен контракт с ОГКУ Южно-Уральский центр дорожных испытаний и исследований?</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540"/>
        <w:jc w:val="both"/>
        <w:rPr>
          <w:sz w:val="28"/>
          <w:szCs w:val="28"/>
        </w:rPr>
      </w:pPr>
      <w:r>
        <w:rPr>
          <w:sz w:val="28"/>
          <w:szCs w:val="28"/>
        </w:rPr>
        <w:t xml:space="preserve">Пунктами 2.2.4 – 2.2.6 проекта Соглашения о предоставлении в 2019 году </w:t>
      </w:r>
      <w:r>
        <w:rPr>
          <w:sz w:val="28"/>
          <w:szCs w:val="28"/>
        </w:rPr>
        <w:t>субсидии из областного бюджета на ремонт и содержание автомобильных дорог общего пользования местного значения</w:t>
      </w:r>
      <w:r>
        <w:rPr>
          <w:color w:val="000000"/>
          <w:sz w:val="28"/>
          <w:szCs w:val="28"/>
        </w:rPr>
        <w:t xml:space="preserve">, заключение </w:t>
      </w:r>
      <w:r>
        <w:rPr>
          <w:sz w:val="28"/>
          <w:szCs w:val="28"/>
        </w:rPr>
        <w:t xml:space="preserve">муниципальных контрактов с подрядными организациями на выполнение дорожных работ, со специализированными организациями на выполнение </w:t>
      </w:r>
      <w:r>
        <w:rPr>
          <w:sz w:val="28"/>
          <w:szCs w:val="28"/>
        </w:rPr>
        <w:t>технического надзора за содержанием автомобильных дорог общего пользования местного значения, на осуществление строительного контроля выполнения строительно-монтажных работ и выполнения лабораторных испытаний дорожно-строительных материалов и изделий, прим</w:t>
      </w:r>
      <w:r>
        <w:rPr>
          <w:sz w:val="28"/>
          <w:szCs w:val="28"/>
        </w:rPr>
        <w:t>еняемых на объектах ремонта и содержания автомобильных дорог общего пользования местного значения является обязанностью муниципалитета, а также то, что будет обеспечено качество работ за счет Субсидии, применяемых дорожно-строительных материалов и изделий,</w:t>
      </w:r>
      <w:r>
        <w:rPr>
          <w:sz w:val="28"/>
          <w:szCs w:val="28"/>
        </w:rPr>
        <w:t xml:space="preserve"> целевое и эффективное использование Субсидии.</w:t>
      </w:r>
    </w:p>
    <w:p w:rsidR="00142276" w:rsidRDefault="001715C5">
      <w:pPr>
        <w:pStyle w:val="Standard"/>
        <w:ind w:firstLine="540"/>
        <w:jc w:val="both"/>
        <w:rPr>
          <w:sz w:val="28"/>
          <w:szCs w:val="28"/>
        </w:rPr>
      </w:pPr>
      <w:r>
        <w:rPr>
          <w:sz w:val="28"/>
          <w:szCs w:val="28"/>
        </w:rPr>
        <w:lastRenderedPageBreak/>
        <w:t>В этой связи Министерством дорожного хозяйства и транспорта Челябинской области письмом от 15.05.2019 г. № 01-3753 даны рекомендации Главам муниципальных образований области по подведомственным организациям Ми</w:t>
      </w:r>
      <w:r>
        <w:rPr>
          <w:sz w:val="28"/>
          <w:szCs w:val="28"/>
        </w:rPr>
        <w:t>ндортранса области, оказывающими услуги по строительному и лабораторному контролю для сторонних организаций и муниципальных образований области в соответствии с законодательством Российской Федерации в рамках Федерального закона № 44-ФЗ «О контрактной сист</w:t>
      </w:r>
      <w:r>
        <w:rPr>
          <w:sz w:val="28"/>
          <w:szCs w:val="28"/>
        </w:rPr>
        <w:t>еме в сфере закупок, товаров, работ, услуг для обеспечения государственных и муниципальных нужд», являются ОГКУ «Челябинскавтодор» и ОГКУ «ЮУЦДИИ», обладающих опытом и квалифицированными кадрами для оказания услуг.</w:t>
      </w:r>
    </w:p>
    <w:p w:rsidR="00142276" w:rsidRDefault="001715C5">
      <w:pPr>
        <w:pStyle w:val="Standard"/>
        <w:ind w:firstLine="540"/>
        <w:jc w:val="both"/>
        <w:rPr>
          <w:sz w:val="28"/>
          <w:szCs w:val="28"/>
        </w:rPr>
      </w:pPr>
      <w:r>
        <w:rPr>
          <w:sz w:val="28"/>
          <w:szCs w:val="28"/>
        </w:rPr>
        <w:t xml:space="preserve">Заключение Муниципальных контрактов не с </w:t>
      </w:r>
      <w:r>
        <w:rPr>
          <w:sz w:val="28"/>
          <w:szCs w:val="28"/>
        </w:rPr>
        <w:t>указанными выше организациями не будет являться препятствием к Заключению Соглашения, но станет поводом для усиленной проверки качества производства работ на объектах, в том числе и по внутреннему Приказу Министра.</w:t>
      </w:r>
    </w:p>
    <w:p w:rsidR="00142276" w:rsidRDefault="00142276">
      <w:pPr>
        <w:pStyle w:val="Standard"/>
        <w:ind w:firstLine="540"/>
        <w:jc w:val="both"/>
        <w:rPr>
          <w:sz w:val="28"/>
          <w:szCs w:val="28"/>
        </w:rPr>
      </w:pPr>
    </w:p>
    <w:p w:rsidR="00142276" w:rsidRDefault="001715C5">
      <w:pPr>
        <w:pStyle w:val="Standard"/>
        <w:ind w:firstLine="540"/>
        <w:jc w:val="both"/>
        <w:rPr>
          <w:i/>
          <w:iCs/>
          <w:sz w:val="28"/>
          <w:szCs w:val="28"/>
        </w:rPr>
      </w:pPr>
      <w:r>
        <w:rPr>
          <w:i/>
          <w:iCs/>
          <w:sz w:val="28"/>
          <w:szCs w:val="28"/>
        </w:rPr>
        <w:t xml:space="preserve">2.В связи с многочисленными обращениями </w:t>
      </w:r>
      <w:r>
        <w:rPr>
          <w:i/>
          <w:iCs/>
          <w:sz w:val="28"/>
          <w:szCs w:val="28"/>
        </w:rPr>
        <w:t xml:space="preserve">жителей пос. Петровский Красноармейского МР, необходимо внести изменения в схему движениямаршрутного транспорта проходящего по федеральной а/д Р — 254»Иртыш» Челябинск — Курган — Омск — Новосибирск в Челябинской области, в частности предусмотреть движение </w:t>
      </w:r>
      <w:r>
        <w:rPr>
          <w:i/>
          <w:iCs/>
          <w:sz w:val="28"/>
          <w:szCs w:val="28"/>
        </w:rPr>
        <w:t>проходящего маршрутного транспорта через ул. Ленина в п. Петровский.</w:t>
      </w:r>
    </w:p>
    <w:p w:rsidR="00142276" w:rsidRDefault="00142276">
      <w:pPr>
        <w:pStyle w:val="Standard"/>
        <w:tabs>
          <w:tab w:val="left" w:pos="993"/>
        </w:tabs>
        <w:ind w:firstLine="540"/>
        <w:jc w:val="both"/>
        <w:rPr>
          <w:sz w:val="28"/>
          <w:szCs w:val="28"/>
        </w:rPr>
      </w:pPr>
    </w:p>
    <w:p w:rsidR="00142276" w:rsidRDefault="001715C5">
      <w:pPr>
        <w:jc w:val="both"/>
      </w:pPr>
      <w:r>
        <w:rPr>
          <w:sz w:val="28"/>
          <w:szCs w:val="28"/>
        </w:rPr>
        <w:tab/>
        <w:t>По данному вопросу главе Красноармейского муниципального района Ю.А. Сакулину был направлен ответ № 01-6986 от 14.08.2019 г., в котором указано, что согласно информации перевозчика (ООО</w:t>
      </w:r>
      <w:r>
        <w:rPr>
          <w:sz w:val="28"/>
          <w:szCs w:val="28"/>
        </w:rPr>
        <w:t xml:space="preserve"> «Автотранс+») на части улицы Ленина в поселке Петровском отсутствует асфальтобетонное покрытие, на дороге имеются просадки, углубления, колея, отсутствуют технические средства организации дорожного движения (дорожные знаки и пр.), наружное освещение. В св</w:t>
      </w:r>
      <w:r>
        <w:rPr>
          <w:sz w:val="28"/>
          <w:szCs w:val="28"/>
        </w:rPr>
        <w:t>язи с высокой интенсивностью движения на автомобильной дороге Р-254 «Иртыш», в отсутствие светофорного регулирования и переходно-скоростных полос не обеспечивается безопасность движения при выезде автобусов на указанную автодорогу.</w:t>
      </w:r>
    </w:p>
    <w:p w:rsidR="00142276" w:rsidRDefault="001715C5">
      <w:pPr>
        <w:jc w:val="both"/>
      </w:pPr>
      <w:r>
        <w:rPr>
          <w:sz w:val="28"/>
          <w:szCs w:val="28"/>
        </w:rPr>
        <w:tab/>
        <w:t>Таким образом, ввиду не</w:t>
      </w:r>
      <w:r>
        <w:rPr>
          <w:sz w:val="28"/>
          <w:szCs w:val="28"/>
        </w:rPr>
        <w:t>соответствия предложенного пути следования требованиям по обеспечению безопасности перевозок пассажиров, изменение межмуниципальных маршрутов организацией движения по улице Ленина           в поселке Петровском не представляется возможными.</w:t>
      </w:r>
    </w:p>
    <w:p w:rsidR="00142276" w:rsidRDefault="001715C5">
      <w:pPr>
        <w:jc w:val="both"/>
      </w:pPr>
      <w:r>
        <w:rPr>
          <w:sz w:val="28"/>
          <w:szCs w:val="28"/>
        </w:rPr>
        <w:tab/>
      </w:r>
    </w:p>
    <w:p w:rsidR="00142276" w:rsidRDefault="001715C5">
      <w:pPr>
        <w:pStyle w:val="Standard"/>
        <w:ind w:firstLine="540"/>
        <w:jc w:val="both"/>
        <w:rPr>
          <w:b/>
          <w:sz w:val="27"/>
          <w:szCs w:val="27"/>
        </w:rPr>
      </w:pPr>
      <w:r>
        <w:rPr>
          <w:b/>
          <w:sz w:val="28"/>
          <w:szCs w:val="28"/>
        </w:rPr>
        <w:t>5. Администра</w:t>
      </w:r>
      <w:r>
        <w:rPr>
          <w:b/>
          <w:sz w:val="28"/>
          <w:szCs w:val="28"/>
        </w:rPr>
        <w:t>ция Козыревского сельского поселения Красноармейского муниципального района:</w:t>
      </w:r>
    </w:p>
    <w:p w:rsidR="00142276" w:rsidRDefault="001715C5">
      <w:pPr>
        <w:pStyle w:val="Standard"/>
        <w:ind w:firstLine="540"/>
        <w:jc w:val="both"/>
        <w:rPr>
          <w:i/>
          <w:iCs/>
          <w:sz w:val="28"/>
          <w:szCs w:val="28"/>
        </w:rPr>
      </w:pPr>
      <w:r>
        <w:rPr>
          <w:i/>
          <w:iCs/>
          <w:sz w:val="28"/>
          <w:szCs w:val="28"/>
        </w:rPr>
        <w:t>В соответствии с Постановлением Правительства Челябинской области от 26.03.2019 г. № 122-П «О Перечне областных автомобильных дорог общего пользования регионального или межмуницип</w:t>
      </w:r>
      <w:r>
        <w:rPr>
          <w:i/>
          <w:iCs/>
          <w:sz w:val="28"/>
          <w:szCs w:val="28"/>
        </w:rPr>
        <w:t xml:space="preserve">ального значения, являющихся собственностью Челябинской области по состоянию на 1 января 2019 года», на территории Козыревского сельского поселения имеется 2 дороги, входящие в </w:t>
      </w:r>
      <w:r>
        <w:rPr>
          <w:i/>
          <w:iCs/>
          <w:sz w:val="28"/>
          <w:szCs w:val="28"/>
        </w:rPr>
        <w:lastRenderedPageBreak/>
        <w:t>данный перечень, и требующие капитального ремонта, а именно Мирный Красноармейс</w:t>
      </w:r>
      <w:r>
        <w:rPr>
          <w:i/>
          <w:iCs/>
          <w:sz w:val="28"/>
          <w:szCs w:val="28"/>
        </w:rPr>
        <w:t>кого муниципального района – автодорога Вахрушево города Копейска – Долгодеревенское 0,5 км м (идентификационный номер 74 ОП РЗ 75К-134) Миасское-Лесной, протяженностью 2 км (идентификационный номер 74 ОП РЗ 75К-423).</w:t>
      </w:r>
    </w:p>
    <w:p w:rsidR="00142276" w:rsidRDefault="001715C5">
      <w:pPr>
        <w:pStyle w:val="Standard"/>
        <w:ind w:firstLine="540"/>
        <w:jc w:val="both"/>
        <w:rPr>
          <w:sz w:val="27"/>
          <w:szCs w:val="27"/>
        </w:rPr>
      </w:pPr>
      <w:r>
        <w:rPr>
          <w:i/>
          <w:iCs/>
          <w:sz w:val="28"/>
          <w:szCs w:val="28"/>
        </w:rPr>
        <w:t>Просим рассмотреть вопрос по включению</w:t>
      </w:r>
      <w:r>
        <w:rPr>
          <w:i/>
          <w:iCs/>
          <w:sz w:val="28"/>
          <w:szCs w:val="28"/>
        </w:rPr>
        <w:t xml:space="preserve"> данных дорог на капитальный ремонт.</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540"/>
        <w:jc w:val="both"/>
        <w:rPr>
          <w:sz w:val="28"/>
          <w:szCs w:val="28"/>
        </w:rPr>
      </w:pPr>
      <w:r>
        <w:rPr>
          <w:sz w:val="28"/>
          <w:szCs w:val="28"/>
        </w:rPr>
        <w:t>С целью приведения в нормативное состояние автомобильной дороги Вахрушево города Копейска – Долгодеревенское, участок Вахрушево – Сагаусты разработана проектно-сметная документация на капитальный ремонт указанной</w:t>
      </w:r>
      <w:r>
        <w:rPr>
          <w:sz w:val="28"/>
          <w:szCs w:val="28"/>
        </w:rPr>
        <w:t xml:space="preserve"> автомобильной дороги общей протяженностью 15,13 км.</w:t>
      </w:r>
    </w:p>
    <w:p w:rsidR="00142276" w:rsidRDefault="001715C5">
      <w:pPr>
        <w:pStyle w:val="Standard"/>
        <w:ind w:firstLine="540"/>
        <w:jc w:val="both"/>
        <w:rPr>
          <w:sz w:val="28"/>
          <w:szCs w:val="28"/>
        </w:rPr>
      </w:pPr>
      <w:r>
        <w:rPr>
          <w:sz w:val="28"/>
          <w:szCs w:val="28"/>
        </w:rPr>
        <w:t xml:space="preserve"> Выполнение строительно-монтажных работ на объекте предварительно включен в план производства дорожных работ на 2024 год.</w:t>
      </w:r>
    </w:p>
    <w:p w:rsidR="00142276" w:rsidRDefault="001715C5">
      <w:pPr>
        <w:pStyle w:val="Standard"/>
        <w:ind w:firstLine="540"/>
        <w:jc w:val="both"/>
        <w:rPr>
          <w:sz w:val="28"/>
          <w:szCs w:val="28"/>
        </w:rPr>
      </w:pPr>
      <w:r>
        <w:rPr>
          <w:sz w:val="28"/>
          <w:szCs w:val="28"/>
        </w:rPr>
        <w:t xml:space="preserve">Автомобильная дорога Миасское-Лесной протяженностью 2 км, </w:t>
      </w:r>
      <w:r>
        <w:rPr>
          <w:sz w:val="28"/>
          <w:szCs w:val="28"/>
          <w:lang w:val="en-US"/>
        </w:rPr>
        <w:t>IV</w:t>
      </w:r>
      <w:r>
        <w:rPr>
          <w:sz w:val="28"/>
          <w:szCs w:val="28"/>
        </w:rPr>
        <w:t xml:space="preserve"> технической категори</w:t>
      </w:r>
      <w:r>
        <w:rPr>
          <w:sz w:val="28"/>
          <w:szCs w:val="28"/>
        </w:rPr>
        <w:t>и с асфальтобетонным типом покрытия.</w:t>
      </w:r>
    </w:p>
    <w:p w:rsidR="00142276" w:rsidRDefault="001715C5">
      <w:pPr>
        <w:pStyle w:val="Standard"/>
        <w:ind w:firstLine="540"/>
        <w:jc w:val="both"/>
        <w:rPr>
          <w:sz w:val="27"/>
          <w:szCs w:val="27"/>
        </w:rPr>
      </w:pPr>
      <w:r>
        <w:rPr>
          <w:sz w:val="28"/>
          <w:szCs w:val="28"/>
        </w:rPr>
        <w:t>Проектно-сметная документация на ремонт автомобильной дороги отсутствует. Вопрос ремонта указанной автомобильной дороги будет рассмотрен после разработки и утверждения проекта с учетом возможностей областного бюджета.</w:t>
      </w:r>
    </w:p>
    <w:p w:rsidR="00142276" w:rsidRDefault="00142276">
      <w:pPr>
        <w:pStyle w:val="Standard"/>
        <w:ind w:firstLine="540"/>
        <w:jc w:val="both"/>
        <w:rPr>
          <w:sz w:val="28"/>
          <w:szCs w:val="28"/>
        </w:rPr>
      </w:pPr>
    </w:p>
    <w:p w:rsidR="00142276" w:rsidRDefault="001715C5">
      <w:pPr>
        <w:pStyle w:val="Standard"/>
        <w:ind w:firstLine="540"/>
        <w:jc w:val="both"/>
        <w:rPr>
          <w:b/>
          <w:sz w:val="27"/>
          <w:szCs w:val="27"/>
        </w:rPr>
      </w:pPr>
      <w:r>
        <w:rPr>
          <w:b/>
          <w:sz w:val="28"/>
          <w:szCs w:val="28"/>
        </w:rPr>
        <w:t>6. Администрация Русско-Теченского сельского поселения Красноармейского муниципального района:</w:t>
      </w:r>
    </w:p>
    <w:p w:rsidR="00142276" w:rsidRDefault="001715C5">
      <w:pPr>
        <w:pStyle w:val="Standard"/>
        <w:ind w:firstLine="540"/>
        <w:jc w:val="both"/>
        <w:rPr>
          <w:sz w:val="27"/>
          <w:szCs w:val="27"/>
        </w:rPr>
      </w:pPr>
      <w:r>
        <w:rPr>
          <w:i/>
          <w:iCs/>
          <w:sz w:val="28"/>
          <w:szCs w:val="28"/>
        </w:rPr>
        <w:t>Межпоселковая автодорога Русская Теча – Беликуль, протяженностью 21,5 км, построена в 90-е годы, ремонт дороги не производился. Дорога как стиральная доска, особ</w:t>
      </w:r>
      <w:r>
        <w:rPr>
          <w:i/>
          <w:iCs/>
          <w:sz w:val="28"/>
          <w:szCs w:val="28"/>
        </w:rPr>
        <w:t>енно после дождей. В с. Беликуль проживает единственный участник Отечественной войны. В 2018 году для подвоза школьников выделен новый микроавтиобус, у которого уже появляются проблемы из-за такой дороги (хотя водитель очень аккуратный).</w:t>
      </w:r>
    </w:p>
    <w:p w:rsidR="00142276" w:rsidRDefault="001715C5">
      <w:pPr>
        <w:pStyle w:val="Standard"/>
        <w:ind w:firstLine="540"/>
        <w:jc w:val="both"/>
        <w:rPr>
          <w:sz w:val="27"/>
          <w:szCs w:val="27"/>
        </w:rPr>
      </w:pPr>
      <w:r>
        <w:rPr>
          <w:i/>
          <w:iCs/>
          <w:sz w:val="28"/>
          <w:szCs w:val="28"/>
        </w:rPr>
        <w:t>Очень просим выдел</w:t>
      </w:r>
      <w:r>
        <w:rPr>
          <w:i/>
          <w:iCs/>
          <w:sz w:val="28"/>
          <w:szCs w:val="28"/>
        </w:rPr>
        <w:t>ить денежные средства конкретно для межпоселковой дороги Русская Теча – Беликуль в сумме 13,65 млн. рублей для капитального ремонта. Для Красноармейского района это очень значительная сумма.</w:t>
      </w:r>
    </w:p>
    <w:p w:rsidR="00142276" w:rsidRDefault="00142276">
      <w:pPr>
        <w:pStyle w:val="Standard"/>
        <w:ind w:firstLine="540"/>
        <w:jc w:val="both"/>
        <w:rPr>
          <w:sz w:val="28"/>
          <w:szCs w:val="28"/>
        </w:rPr>
      </w:pPr>
    </w:p>
    <w:p w:rsidR="00142276" w:rsidRDefault="001715C5">
      <w:pPr>
        <w:pStyle w:val="Standard"/>
        <w:ind w:firstLine="540"/>
        <w:jc w:val="both"/>
        <w:rPr>
          <w:b/>
          <w:sz w:val="27"/>
          <w:szCs w:val="27"/>
        </w:rPr>
      </w:pPr>
      <w:r>
        <w:rPr>
          <w:b/>
          <w:sz w:val="28"/>
          <w:szCs w:val="28"/>
        </w:rPr>
        <w:t>И Жители населенного пункта «Разъезд № 6» Красноармейского муниц</w:t>
      </w:r>
      <w:r>
        <w:rPr>
          <w:b/>
          <w:sz w:val="28"/>
          <w:szCs w:val="28"/>
        </w:rPr>
        <w:t>ипального района:</w:t>
      </w:r>
    </w:p>
    <w:p w:rsidR="00142276" w:rsidRDefault="00142276">
      <w:pPr>
        <w:pStyle w:val="Standard"/>
        <w:ind w:firstLine="540"/>
        <w:jc w:val="both"/>
        <w:rPr>
          <w:b/>
          <w:sz w:val="28"/>
          <w:szCs w:val="28"/>
        </w:rPr>
      </w:pPr>
    </w:p>
    <w:p w:rsidR="00142276" w:rsidRDefault="001715C5">
      <w:pPr>
        <w:pStyle w:val="Standard"/>
        <w:ind w:firstLine="540"/>
        <w:jc w:val="both"/>
        <w:rPr>
          <w:i/>
          <w:iCs/>
          <w:sz w:val="28"/>
          <w:szCs w:val="28"/>
        </w:rPr>
      </w:pPr>
      <w:r>
        <w:rPr>
          <w:i/>
          <w:iCs/>
          <w:sz w:val="28"/>
          <w:szCs w:val="28"/>
        </w:rPr>
        <w:t>На территории Дубровского сельского поселения находится населенный пункт «Разъезд № 6», некогда входивший в структуру РЖД. После сброса так называемых «не профильных активов», а реально-проблемных населенных пунктов с ветхим жильем, безд</w:t>
      </w:r>
      <w:r>
        <w:rPr>
          <w:i/>
          <w:iCs/>
          <w:sz w:val="28"/>
          <w:szCs w:val="28"/>
        </w:rPr>
        <w:t>орожьем и кучей других проблем, мы, жители разъезда из года в год обращаемся к администрациям власти всех уровней с одной наиболее наболевшей проблемой – бездорожьем.</w:t>
      </w:r>
    </w:p>
    <w:p w:rsidR="00142276" w:rsidRDefault="001715C5">
      <w:pPr>
        <w:pStyle w:val="Standard"/>
        <w:ind w:firstLine="540"/>
        <w:jc w:val="both"/>
        <w:rPr>
          <w:sz w:val="27"/>
          <w:szCs w:val="27"/>
        </w:rPr>
      </w:pPr>
      <w:r>
        <w:rPr>
          <w:i/>
          <w:iCs/>
          <w:sz w:val="28"/>
          <w:szCs w:val="28"/>
        </w:rPr>
        <w:t>И в весеннюю и в осеннюю распутицу, и в летний период после дождей, зимой после снегопада</w:t>
      </w:r>
      <w:r>
        <w:rPr>
          <w:i/>
          <w:iCs/>
          <w:sz w:val="28"/>
          <w:szCs w:val="28"/>
        </w:rPr>
        <w:t xml:space="preserve"> у нас, у жителей (50 человек с детьми) нет </w:t>
      </w:r>
      <w:r>
        <w:rPr>
          <w:i/>
          <w:iCs/>
          <w:sz w:val="28"/>
          <w:szCs w:val="28"/>
        </w:rPr>
        <w:lastRenderedPageBreak/>
        <w:t>возможности выехать из поселка, потому что дороги нет вообще. Ни скорая медицинская помощь, ни пожарные автомобили не смогут доехать до нас.</w:t>
      </w:r>
    </w:p>
    <w:p w:rsidR="00142276" w:rsidRDefault="001715C5">
      <w:pPr>
        <w:pStyle w:val="Standard"/>
        <w:ind w:firstLine="540"/>
        <w:jc w:val="both"/>
        <w:rPr>
          <w:sz w:val="27"/>
          <w:szCs w:val="27"/>
        </w:rPr>
      </w:pPr>
      <w:r>
        <w:rPr>
          <w:i/>
          <w:iCs/>
          <w:sz w:val="28"/>
          <w:szCs w:val="28"/>
        </w:rPr>
        <w:t>Так, из-за этого пять лет назад при пожаре сгорели дотла три дома. Лока</w:t>
      </w:r>
      <w:r>
        <w:rPr>
          <w:i/>
          <w:iCs/>
          <w:sz w:val="28"/>
          <w:szCs w:val="28"/>
        </w:rPr>
        <w:t>лизовали пожар только с помощью пожарного поезда, протаскивая рукава под рельсами.</w:t>
      </w:r>
    </w:p>
    <w:p w:rsidR="00142276" w:rsidRDefault="001715C5">
      <w:pPr>
        <w:pStyle w:val="Standard"/>
        <w:ind w:firstLine="540"/>
        <w:jc w:val="both"/>
        <w:rPr>
          <w:sz w:val="27"/>
          <w:szCs w:val="27"/>
        </w:rPr>
      </w:pPr>
      <w:r>
        <w:rPr>
          <w:i/>
          <w:iCs/>
          <w:sz w:val="28"/>
          <w:szCs w:val="28"/>
        </w:rPr>
        <w:t>Убедительно просим Вас, Александр Сергеевич, обратить на нашу проблему внимание и срочно ее решить.</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540"/>
        <w:jc w:val="both"/>
        <w:rPr>
          <w:sz w:val="27"/>
          <w:szCs w:val="27"/>
        </w:rPr>
      </w:pPr>
      <w:r>
        <w:rPr>
          <w:sz w:val="28"/>
          <w:szCs w:val="28"/>
        </w:rPr>
        <w:t xml:space="preserve">Автодорога Русская Теча – Беликуль и автомобильные дороги на </w:t>
      </w:r>
      <w:r>
        <w:rPr>
          <w:sz w:val="28"/>
          <w:szCs w:val="28"/>
        </w:rPr>
        <w:t>территории Дубровского сельского поселения не являются автомобильными дорогами областного значения.</w:t>
      </w:r>
    </w:p>
    <w:p w:rsidR="00142276" w:rsidRDefault="001715C5">
      <w:pPr>
        <w:pStyle w:val="Standard"/>
        <w:ind w:firstLine="540"/>
        <w:jc w:val="both"/>
        <w:rPr>
          <w:sz w:val="28"/>
          <w:szCs w:val="28"/>
        </w:rPr>
      </w:pPr>
      <w:r>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и ст. 13 Фе</w:t>
      </w:r>
      <w:r>
        <w:rPr>
          <w:sz w:val="28"/>
          <w:szCs w:val="28"/>
        </w:rPr>
        <w:t>дерального Закона от 08.11.2007 г. № 257-ФЗ «Об автомобильных дорогах и дорожной деятельности в Российской Федерации» дорожная деятельность в отношении автомобильных дорог местного значения в границах населенных пунктов является вопросом местного значения,</w:t>
      </w:r>
      <w:r>
        <w:rPr>
          <w:sz w:val="28"/>
          <w:szCs w:val="28"/>
        </w:rPr>
        <w:t xml:space="preserve"> осуществляется органами местного самоуправления самостоятельно.</w:t>
      </w:r>
    </w:p>
    <w:p w:rsidR="00142276" w:rsidRDefault="001715C5">
      <w:pPr>
        <w:pStyle w:val="Standard"/>
        <w:ind w:firstLine="540"/>
        <w:jc w:val="both"/>
        <w:rPr>
          <w:sz w:val="27"/>
          <w:szCs w:val="27"/>
        </w:rPr>
      </w:pPr>
      <w:r>
        <w:rPr>
          <w:sz w:val="28"/>
          <w:szCs w:val="28"/>
        </w:rPr>
        <w:t>В целях приведения автомобильных дорог местного значения в нормативное состояние из областного бюджета ежегодно оказывается финансовая помощь муниципальным образованиям области.</w:t>
      </w:r>
    </w:p>
    <w:p w:rsidR="00142276" w:rsidRDefault="001715C5">
      <w:pPr>
        <w:pStyle w:val="Standard"/>
        <w:ind w:firstLine="540"/>
        <w:jc w:val="both"/>
        <w:rPr>
          <w:sz w:val="28"/>
          <w:szCs w:val="28"/>
        </w:rPr>
      </w:pPr>
      <w:r>
        <w:rPr>
          <w:sz w:val="28"/>
          <w:szCs w:val="28"/>
        </w:rPr>
        <w:t>Размер субсид</w:t>
      </w:r>
      <w:r>
        <w:rPr>
          <w:sz w:val="28"/>
          <w:szCs w:val="28"/>
        </w:rPr>
        <w:t>ий в 2019 году Красноармейскому муниципальному району составил  20,0 млн. рублей. Приоритетность выбора объектов определена Главой муниципалитета.</w:t>
      </w:r>
    </w:p>
    <w:p w:rsidR="00142276" w:rsidRDefault="001715C5">
      <w:pPr>
        <w:pStyle w:val="Standard"/>
        <w:ind w:firstLine="540"/>
        <w:jc w:val="both"/>
        <w:rPr>
          <w:sz w:val="28"/>
          <w:szCs w:val="28"/>
        </w:rPr>
      </w:pPr>
      <w:r>
        <w:rPr>
          <w:sz w:val="28"/>
          <w:szCs w:val="28"/>
        </w:rPr>
        <w:t>Кроме того, при распределении доведенных Министерством финансов Челябинской области проектировок расходов обл</w:t>
      </w:r>
      <w:r>
        <w:rPr>
          <w:sz w:val="28"/>
          <w:szCs w:val="28"/>
        </w:rPr>
        <w:t>астного бюджета на 2020 год согласно Графику подготовки и рассмотрения материалов, необходимых для составления проекта Закона Челябинской области об областном бюджете на 2020 год и на плановый период 2021 и 2022 годов, утвержденного распоряжением Правитель</w:t>
      </w:r>
      <w:r>
        <w:rPr>
          <w:sz w:val="28"/>
          <w:szCs w:val="28"/>
        </w:rPr>
        <w:t>ства Челябинской области от 17.06.2019 г. № 438-рп, Министерством дорожного хозяйства и транспорта Челябинской области учтены средства муниципальным образованиям Челябинской области на предоставление субсидий на капитальный ремонт, ремонт и содержание авто</w:t>
      </w:r>
      <w:r>
        <w:rPr>
          <w:sz w:val="28"/>
          <w:szCs w:val="28"/>
        </w:rPr>
        <w:t>мобильных дорог.</w:t>
      </w:r>
    </w:p>
    <w:p w:rsidR="00142276" w:rsidRDefault="00142276">
      <w:pPr>
        <w:pStyle w:val="Standard"/>
        <w:tabs>
          <w:tab w:val="left" w:pos="993"/>
        </w:tabs>
        <w:ind w:firstLine="540"/>
        <w:jc w:val="both"/>
        <w:rPr>
          <w:sz w:val="28"/>
          <w:szCs w:val="28"/>
        </w:rPr>
      </w:pPr>
    </w:p>
    <w:p w:rsidR="00142276" w:rsidRDefault="00142276">
      <w:pPr>
        <w:pStyle w:val="Standard"/>
        <w:tabs>
          <w:tab w:val="left" w:pos="993"/>
        </w:tabs>
        <w:ind w:firstLine="540"/>
        <w:jc w:val="both"/>
        <w:rPr>
          <w:sz w:val="28"/>
          <w:szCs w:val="28"/>
        </w:rPr>
      </w:pPr>
    </w:p>
    <w:p w:rsidR="00142276" w:rsidRDefault="001715C5">
      <w:pPr>
        <w:pStyle w:val="Textbody"/>
        <w:tabs>
          <w:tab w:val="left" w:pos="993"/>
        </w:tabs>
        <w:spacing w:after="0"/>
        <w:jc w:val="both"/>
        <w:rPr>
          <w:sz w:val="28"/>
          <w:szCs w:val="28"/>
        </w:rPr>
      </w:pPr>
      <w:r>
        <w:rPr>
          <w:sz w:val="28"/>
          <w:szCs w:val="28"/>
        </w:rPr>
        <w:t xml:space="preserve">           </w:t>
      </w:r>
    </w:p>
    <w:p w:rsidR="00142276" w:rsidRDefault="001715C5">
      <w:pPr>
        <w:pStyle w:val="Textbody"/>
        <w:tabs>
          <w:tab w:val="left" w:pos="993"/>
        </w:tabs>
        <w:spacing w:after="0"/>
        <w:jc w:val="both"/>
        <w:rPr>
          <w:sz w:val="28"/>
          <w:szCs w:val="28"/>
        </w:rPr>
      </w:pPr>
      <w:r>
        <w:rPr>
          <w:b/>
          <w:sz w:val="28"/>
          <w:szCs w:val="28"/>
        </w:rPr>
        <w:t xml:space="preserve">7. </w:t>
      </w:r>
      <w:r>
        <w:rPr>
          <w:sz w:val="28"/>
          <w:szCs w:val="28"/>
        </w:rPr>
        <w:t xml:space="preserve">  </w:t>
      </w:r>
      <w:r>
        <w:rPr>
          <w:b/>
          <w:bCs/>
          <w:sz w:val="28"/>
          <w:szCs w:val="28"/>
        </w:rPr>
        <w:t>Жители деревни Б. Иркабаево</w:t>
      </w:r>
    </w:p>
    <w:p w:rsidR="00142276" w:rsidRDefault="00142276">
      <w:pPr>
        <w:pStyle w:val="Textbody"/>
        <w:tabs>
          <w:tab w:val="left" w:pos="993"/>
        </w:tabs>
        <w:spacing w:after="0"/>
        <w:jc w:val="both"/>
        <w:rPr>
          <w:b/>
          <w:bCs/>
        </w:rPr>
      </w:pPr>
    </w:p>
    <w:p w:rsidR="00142276" w:rsidRDefault="001715C5">
      <w:pPr>
        <w:pStyle w:val="Textbody"/>
        <w:tabs>
          <w:tab w:val="left" w:pos="993"/>
        </w:tabs>
        <w:spacing w:after="0"/>
        <w:jc w:val="both"/>
        <w:rPr>
          <w:i/>
          <w:iCs/>
          <w:sz w:val="28"/>
          <w:szCs w:val="28"/>
        </w:rPr>
      </w:pPr>
      <w:r>
        <w:rPr>
          <w:i/>
          <w:iCs/>
          <w:sz w:val="28"/>
          <w:szCs w:val="28"/>
        </w:rPr>
        <w:t>Главной проблемой для нас является строительство современного моста через реку Караболка и дороги от нашейдеревни до а/дп. Дружный — д. Большое Казакбаево Кунашакского района. По этой причине</w:t>
      </w:r>
      <w:r>
        <w:rPr>
          <w:i/>
          <w:iCs/>
          <w:sz w:val="28"/>
          <w:szCs w:val="28"/>
        </w:rPr>
        <w:t xml:space="preserve"> в нашу деревню не заезжают рейсовые автобусы, поскольку сотрудники ГИБДД запрещают пользоваться мостом, сооруженным нашими силами за счет собственных средств, т. к. он не отвечает требованиям безопасности. Дорога, </w:t>
      </w:r>
      <w:r>
        <w:rPr>
          <w:i/>
          <w:iCs/>
          <w:sz w:val="28"/>
          <w:szCs w:val="28"/>
        </w:rPr>
        <w:lastRenderedPageBreak/>
        <w:t>протяженностью 2 км, ведущая к автодороге</w:t>
      </w:r>
      <w:r>
        <w:rPr>
          <w:i/>
          <w:iCs/>
          <w:sz w:val="28"/>
          <w:szCs w:val="28"/>
        </w:rPr>
        <w:t xml:space="preserve"> п. Дружный — Большое казакбаево, фактически отсутствует. Вся в ямах.</w:t>
      </w:r>
    </w:p>
    <w:p w:rsidR="00142276" w:rsidRDefault="001715C5">
      <w:pPr>
        <w:pStyle w:val="Textbody"/>
        <w:tabs>
          <w:tab w:val="left" w:pos="993"/>
        </w:tabs>
        <w:spacing w:after="0"/>
        <w:jc w:val="both"/>
        <w:rPr>
          <w:i/>
          <w:iCs/>
          <w:sz w:val="28"/>
          <w:szCs w:val="28"/>
        </w:rPr>
      </w:pPr>
      <w:r>
        <w:rPr>
          <w:i/>
          <w:iCs/>
          <w:sz w:val="28"/>
          <w:szCs w:val="28"/>
        </w:rPr>
        <w:t>Мы считаем, что строительство данного моста, автодороги и ее финансирование должно быть решено на областном уровне.</w:t>
      </w:r>
    </w:p>
    <w:p w:rsidR="00142276" w:rsidRDefault="001715C5">
      <w:pPr>
        <w:pStyle w:val="Textbody"/>
        <w:tabs>
          <w:tab w:val="left" w:pos="993"/>
        </w:tabs>
        <w:spacing w:after="0"/>
        <w:jc w:val="both"/>
        <w:rPr>
          <w:b/>
          <w:bCs/>
          <w:i/>
          <w:iCs/>
          <w:sz w:val="28"/>
          <w:szCs w:val="28"/>
        </w:rPr>
      </w:pPr>
      <w:r>
        <w:rPr>
          <w:b/>
          <w:bCs/>
          <w:i/>
          <w:iCs/>
          <w:sz w:val="28"/>
          <w:szCs w:val="28"/>
        </w:rPr>
        <w:t>Ответ.</w:t>
      </w:r>
    </w:p>
    <w:p w:rsidR="00142276" w:rsidRDefault="001715C5">
      <w:pPr>
        <w:pStyle w:val="Textbody"/>
        <w:tabs>
          <w:tab w:val="left" w:pos="993"/>
        </w:tabs>
        <w:spacing w:after="0"/>
        <w:jc w:val="both"/>
        <w:rPr>
          <w:sz w:val="28"/>
          <w:szCs w:val="28"/>
        </w:rPr>
      </w:pPr>
      <w:r>
        <w:rPr>
          <w:sz w:val="28"/>
          <w:szCs w:val="28"/>
        </w:rPr>
        <w:t>Указанная в обращении жителей д. Большая Иркабаево автомобильна</w:t>
      </w:r>
      <w:r>
        <w:rPr>
          <w:sz w:val="28"/>
          <w:szCs w:val="28"/>
        </w:rPr>
        <w:t>я дорога местного значения от д. Большая Иркабаево до автодороги Дружный – Большая Тюлякова и мост через р. Караболка, не относятся                                к региональным автомобильным дорогам, не являются собственностью Челябинской области, Министе</w:t>
      </w:r>
      <w:r>
        <w:rPr>
          <w:sz w:val="28"/>
          <w:szCs w:val="28"/>
        </w:rPr>
        <w:t>рством дорожного хозяйства и транспорта Челябинской области  не обслуживается и не содержится.</w:t>
      </w:r>
    </w:p>
    <w:p w:rsidR="00142276" w:rsidRDefault="001715C5">
      <w:pPr>
        <w:pStyle w:val="Standard"/>
        <w:jc w:val="both"/>
      </w:pPr>
      <w:r>
        <w:rPr>
          <w:rFonts w:eastAsia="Times New Roman" w:cs="Times New Roman"/>
          <w:sz w:val="28"/>
          <w:szCs w:val="28"/>
        </w:rPr>
        <w:t xml:space="preserve">           </w:t>
      </w:r>
      <w:r>
        <w:rPr>
          <w:rFonts w:cs="Times New Roman"/>
          <w:sz w:val="28"/>
          <w:szCs w:val="28"/>
        </w:rPr>
        <w:t xml:space="preserve">Согласно Федеральному Закону от 06.10.2003г. № 131-ФЗ «Об общих принципах организации местного самоуправления в Российской Федерации»                 </w:t>
      </w:r>
      <w:r>
        <w:rPr>
          <w:rFonts w:cs="Times New Roman"/>
          <w:sz w:val="28"/>
          <w:szCs w:val="28"/>
        </w:rPr>
        <w:t xml:space="preserve">       и Федеральному Закону от 08.11.2007 г.  № 257-ФЗ «Об автомобильных дорогах                 и дорожной деятельности в Российской Федерации», дорожная деятельность                        в отношении автомобильных дорог общего пользования местного  зна</w:t>
      </w:r>
      <w:r>
        <w:rPr>
          <w:rFonts w:cs="Times New Roman"/>
          <w:sz w:val="28"/>
          <w:szCs w:val="28"/>
        </w:rPr>
        <w:t>чения относится к полномочиям органов местного самоуправления. Финансовое обеспечение расходных обязательств по осуществлению дорожной деятельности                             в отношении дорог местного значения осуществляется за счет средств местных бюдже</w:t>
      </w:r>
      <w:r>
        <w:rPr>
          <w:rFonts w:cs="Times New Roman"/>
          <w:sz w:val="28"/>
          <w:szCs w:val="28"/>
        </w:rPr>
        <w:t xml:space="preserve">тов. Ежегодно Правительством Челябинской области выделяются субсидии местным бюджетам на капитальный ремонт, ремонт и содержание автомобильных дорог общего пользования местного значения. В соответствии с </w:t>
      </w:r>
      <w:hyperlink r:id="rId6">
        <w:r>
          <w:rPr>
            <w:rStyle w:val="a3"/>
            <w:rFonts w:cs="Times New Roman"/>
            <w:bCs/>
            <w:color w:val="000000"/>
            <w:sz w:val="28"/>
            <w:szCs w:val="28"/>
          </w:rPr>
          <w:t>Законом Челябинской области от  16 мая 2019 г.   N 899-ЗО "Об областном бюджете на 2019 год и на плановый период 2020 и 2021 годов"</w:t>
        </w:r>
      </w:hyperlink>
      <w:r>
        <w:rPr>
          <w:rFonts w:cs="Times New Roman"/>
          <w:sz w:val="28"/>
          <w:szCs w:val="28"/>
        </w:rPr>
        <w:t xml:space="preserve"> предусмотрено распределение субсидий местному бюджету Кунашакского муниципальному району на капитальный ремонт,</w:t>
      </w:r>
      <w:r>
        <w:rPr>
          <w:rFonts w:cs="Times New Roman"/>
          <w:sz w:val="28"/>
          <w:szCs w:val="28"/>
        </w:rPr>
        <w:t xml:space="preserve"> ремонт и содержание автомобильных дорог общего пользования местного значения в 2019 г., в размере 17, 191 млн. руб.</w:t>
      </w:r>
    </w:p>
    <w:p w:rsidR="00142276" w:rsidRDefault="001715C5">
      <w:pPr>
        <w:pStyle w:val="Textbody"/>
        <w:tabs>
          <w:tab w:val="left" w:pos="993"/>
        </w:tabs>
        <w:spacing w:after="0"/>
        <w:jc w:val="both"/>
        <w:rPr>
          <w:rFonts w:eastAsia="Calibri"/>
          <w:sz w:val="28"/>
          <w:szCs w:val="28"/>
          <w:lang w:eastAsia="en-US"/>
        </w:rPr>
      </w:pPr>
      <w:r>
        <w:rPr>
          <w:rFonts w:eastAsia="Calibri"/>
          <w:sz w:val="28"/>
          <w:szCs w:val="28"/>
          <w:lang w:eastAsia="en-US"/>
        </w:rPr>
        <w:tab/>
      </w:r>
    </w:p>
    <w:p w:rsidR="00142276" w:rsidRDefault="001715C5">
      <w:pPr>
        <w:pStyle w:val="Textbody"/>
        <w:tabs>
          <w:tab w:val="left" w:pos="993"/>
        </w:tabs>
        <w:spacing w:after="0"/>
        <w:jc w:val="both"/>
        <w:rPr>
          <w:sz w:val="28"/>
          <w:szCs w:val="28"/>
        </w:rPr>
      </w:pPr>
      <w:r>
        <w:rPr>
          <w:b/>
          <w:sz w:val="28"/>
          <w:szCs w:val="28"/>
        </w:rPr>
        <w:t>8. Жители д. Б. Казакбаево</w:t>
      </w:r>
    </w:p>
    <w:p w:rsidR="00142276" w:rsidRDefault="001715C5">
      <w:pPr>
        <w:pStyle w:val="Textbody"/>
        <w:tabs>
          <w:tab w:val="left" w:pos="993"/>
        </w:tabs>
        <w:spacing w:after="0"/>
        <w:jc w:val="both"/>
        <w:rPr>
          <w:i/>
          <w:iCs/>
          <w:sz w:val="28"/>
          <w:szCs w:val="28"/>
        </w:rPr>
      </w:pPr>
      <w:r>
        <w:rPr>
          <w:i/>
          <w:iCs/>
          <w:sz w:val="28"/>
          <w:szCs w:val="28"/>
        </w:rPr>
        <w:t xml:space="preserve">Мы просим вас построить для нас нормальную а/д между нашей деревней Кунакбаево Кунашакского района и деревней </w:t>
      </w:r>
      <w:r>
        <w:rPr>
          <w:i/>
          <w:iCs/>
          <w:sz w:val="28"/>
          <w:szCs w:val="28"/>
        </w:rPr>
        <w:t>малое Канзафарово Каслинского района. Протяженность этой а/д между деревнями составляет всего 7 км.Основание фактически поднято. Осталось только положить щебеночное покрытие.</w:t>
      </w:r>
    </w:p>
    <w:p w:rsidR="00142276" w:rsidRDefault="001715C5">
      <w:pPr>
        <w:pStyle w:val="Textbody"/>
        <w:tabs>
          <w:tab w:val="left" w:pos="993"/>
        </w:tabs>
        <w:spacing w:after="0"/>
        <w:jc w:val="both"/>
        <w:rPr>
          <w:sz w:val="28"/>
          <w:szCs w:val="28"/>
        </w:rPr>
      </w:pPr>
      <w:r>
        <w:rPr>
          <w:sz w:val="28"/>
          <w:szCs w:val="28"/>
        </w:rPr>
        <w:t xml:space="preserve"> Указанная в обращении жителей д. Большое  Казакбаево автомобильная дорога местно</w:t>
      </w:r>
      <w:r>
        <w:rPr>
          <w:sz w:val="28"/>
          <w:szCs w:val="28"/>
        </w:rPr>
        <w:t>го значения от д. Малое Канзафарово до д. Кунакбаева, не относится к региональным автомобильным дорогам, не является собственностью Челябинской области, Министерством дорожного хозяйства и транспорта Челябинской области  не обслуживается и не содержится.</w:t>
      </w:r>
    </w:p>
    <w:p w:rsidR="00142276" w:rsidRDefault="001715C5">
      <w:pPr>
        <w:pStyle w:val="Standard"/>
        <w:jc w:val="both"/>
      </w:pPr>
      <w:r>
        <w:rPr>
          <w:rFonts w:eastAsia="Times New Roman" w:cs="Times New Roman"/>
          <w:sz w:val="28"/>
          <w:szCs w:val="28"/>
        </w:rPr>
        <w:t xml:space="preserve"> </w:t>
      </w:r>
      <w:r>
        <w:rPr>
          <w:rFonts w:eastAsia="Times New Roman" w:cs="Times New Roman"/>
          <w:sz w:val="28"/>
          <w:szCs w:val="28"/>
        </w:rPr>
        <w:t xml:space="preserve">          </w:t>
      </w:r>
      <w:r>
        <w:rPr>
          <w:rFonts w:cs="Times New Roman"/>
          <w:sz w:val="28"/>
          <w:szCs w:val="28"/>
        </w:rPr>
        <w:t xml:space="preserve">Согласно Федеральному Закону от 06.10.2003г. № 131-ФЗ «Об общих принципах организации местного самоуправления в Российской Федерации»                        и Федеральному Закону от 08.11.2007 г.  № 257-ФЗ «Об автомобильных дорогах               </w:t>
      </w:r>
      <w:r>
        <w:rPr>
          <w:rFonts w:cs="Times New Roman"/>
          <w:sz w:val="28"/>
          <w:szCs w:val="28"/>
        </w:rPr>
        <w:t xml:space="preserve">  и дорожной деятельности в Российской Федерации», дорожная деятельность                        в отношении автомобильных дорог общего пользования местного  значения </w:t>
      </w:r>
      <w:r>
        <w:rPr>
          <w:rFonts w:cs="Times New Roman"/>
          <w:sz w:val="28"/>
          <w:szCs w:val="28"/>
        </w:rPr>
        <w:lastRenderedPageBreak/>
        <w:t xml:space="preserve">относится к полномочиям органов местного самоуправления. Финансовое обеспечение расходных </w:t>
      </w:r>
      <w:r>
        <w:rPr>
          <w:rFonts w:cs="Times New Roman"/>
          <w:sz w:val="28"/>
          <w:szCs w:val="28"/>
        </w:rPr>
        <w:t>обязательств по осуществлению дорожной деятельности                             в отношении дорог местного значения осуществляется за счет средств местных бюджетов. Ежегодно Правительством Челябинской области выделяются субсидии местным бюджетам на капитал</w:t>
      </w:r>
      <w:r>
        <w:rPr>
          <w:rFonts w:cs="Times New Roman"/>
          <w:sz w:val="28"/>
          <w:szCs w:val="28"/>
        </w:rPr>
        <w:t xml:space="preserve">ьный ремонт, ремонт и содержание автомобильных дорог общего пользования местного значения. В соответствии с </w:t>
      </w:r>
      <w:hyperlink r:id="rId7">
        <w:r>
          <w:rPr>
            <w:rStyle w:val="a3"/>
            <w:rFonts w:cs="Times New Roman"/>
            <w:bCs/>
            <w:color w:val="000000"/>
            <w:sz w:val="28"/>
            <w:szCs w:val="28"/>
          </w:rPr>
          <w:t xml:space="preserve">Законом Челябинской области от  16 мая 2019 г.   N 899-ЗО "Об областном бюджете на </w:t>
        </w:r>
        <w:r>
          <w:rPr>
            <w:rStyle w:val="a3"/>
            <w:rFonts w:cs="Times New Roman"/>
            <w:bCs/>
            <w:color w:val="000000"/>
            <w:sz w:val="28"/>
            <w:szCs w:val="28"/>
          </w:rPr>
          <w:t>2019 год и на плановый период 2020 и 2021 годов"</w:t>
        </w:r>
      </w:hyperlink>
      <w:r>
        <w:rPr>
          <w:rFonts w:cs="Times New Roman"/>
          <w:sz w:val="28"/>
          <w:szCs w:val="28"/>
        </w:rPr>
        <w:t xml:space="preserve"> предусмотрено распределение субсидий местному бюджету Кунашакского муниципальному району на капитальный ремонт, ремонт и содержание автомобильных дорог общего пользования местного значения в 2019 г., в разме</w:t>
      </w:r>
      <w:r>
        <w:rPr>
          <w:rFonts w:cs="Times New Roman"/>
          <w:sz w:val="28"/>
          <w:szCs w:val="28"/>
        </w:rPr>
        <w:t>ре 17, 191 млн. руб.</w:t>
      </w:r>
    </w:p>
    <w:p w:rsidR="00142276" w:rsidRDefault="00142276">
      <w:pPr>
        <w:pStyle w:val="Standard"/>
        <w:ind w:firstLine="708"/>
        <w:jc w:val="both"/>
        <w:rPr>
          <w:rFonts w:cs="Times New Roman"/>
          <w:b/>
          <w:sz w:val="28"/>
          <w:szCs w:val="28"/>
        </w:rPr>
      </w:pPr>
    </w:p>
    <w:p w:rsidR="00142276" w:rsidRDefault="001715C5">
      <w:pPr>
        <w:pStyle w:val="Standard"/>
        <w:jc w:val="both"/>
        <w:rPr>
          <w:sz w:val="28"/>
          <w:szCs w:val="28"/>
        </w:rPr>
      </w:pPr>
      <w:r>
        <w:rPr>
          <w:rFonts w:cs="Times New Roman"/>
          <w:b/>
          <w:sz w:val="28"/>
          <w:szCs w:val="28"/>
        </w:rPr>
        <w:t>9. ЧГОЧРООВВБД и В.Б. Недорезов</w:t>
      </w:r>
    </w:p>
    <w:p w:rsidR="00142276" w:rsidRDefault="00142276">
      <w:pPr>
        <w:pStyle w:val="Standard"/>
        <w:jc w:val="both"/>
        <w:rPr>
          <w:rFonts w:cs="Times New Roman"/>
          <w:b/>
          <w:sz w:val="28"/>
          <w:szCs w:val="28"/>
        </w:rPr>
      </w:pPr>
    </w:p>
    <w:p w:rsidR="00142276" w:rsidRDefault="001715C5">
      <w:pPr>
        <w:pStyle w:val="Standard"/>
        <w:jc w:val="both"/>
        <w:rPr>
          <w:i/>
          <w:iCs/>
          <w:color w:val="0066B3"/>
          <w:sz w:val="28"/>
          <w:szCs w:val="28"/>
        </w:rPr>
      </w:pPr>
      <w:r>
        <w:rPr>
          <w:rFonts w:cs="Times New Roman"/>
          <w:i/>
          <w:iCs/>
          <w:color w:val="0066B3"/>
          <w:sz w:val="28"/>
          <w:szCs w:val="28"/>
        </w:rPr>
        <w:t>Вопрос о реконструкции участка дороги, идущей от г.  Чебаркульна п. Мисяш в район КПП городка Чебаркуль — 1 и сам данный участок является аварийными , где совершаются ДТП. Со стороны п. Мисяш в сторогу</w:t>
      </w:r>
      <w:r>
        <w:rPr>
          <w:rFonts w:cs="Times New Roman"/>
          <w:i/>
          <w:iCs/>
          <w:color w:val="0066B3"/>
          <w:sz w:val="28"/>
          <w:szCs w:val="28"/>
        </w:rPr>
        <w:t xml:space="preserve"> Чебаркуля на данном участке имеется дополнительная полоса, по которой автомобили перестраиваются для заезда в городок, тем самым не мешают движению заднеидущих автомобилей, чего нет в противопроложном направлении. Городок не участвует ни в одной из госуда</w:t>
      </w:r>
      <w:r>
        <w:rPr>
          <w:rFonts w:cs="Times New Roman"/>
          <w:i/>
          <w:iCs/>
          <w:color w:val="0066B3"/>
          <w:sz w:val="28"/>
          <w:szCs w:val="28"/>
        </w:rPr>
        <w:t>рственных программ комфортного проживания граждан. Данный вопрос не решается с 2009 года.</w:t>
      </w:r>
    </w:p>
    <w:p w:rsidR="00142276" w:rsidRDefault="001715C5">
      <w:pPr>
        <w:pStyle w:val="Standard"/>
        <w:jc w:val="both"/>
        <w:rPr>
          <w:b/>
          <w:bCs/>
          <w:i/>
          <w:iCs/>
          <w:sz w:val="28"/>
          <w:szCs w:val="28"/>
        </w:rPr>
      </w:pPr>
      <w:r>
        <w:rPr>
          <w:rFonts w:cs="Times New Roman"/>
          <w:b/>
          <w:bCs/>
          <w:i/>
          <w:iCs/>
          <w:sz w:val="28"/>
          <w:szCs w:val="28"/>
        </w:rPr>
        <w:t>Ответ</w:t>
      </w:r>
    </w:p>
    <w:p w:rsidR="00142276" w:rsidRDefault="001715C5">
      <w:pPr>
        <w:pStyle w:val="Standard"/>
        <w:jc w:val="both"/>
        <w:rPr>
          <w:sz w:val="28"/>
          <w:szCs w:val="28"/>
        </w:rPr>
      </w:pPr>
      <w:r>
        <w:rPr>
          <w:rFonts w:cs="Times New Roman"/>
          <w:b/>
          <w:sz w:val="28"/>
          <w:szCs w:val="28"/>
        </w:rPr>
        <w:t xml:space="preserve"> </w:t>
      </w:r>
      <w:r>
        <w:rPr>
          <w:rFonts w:cs="Times New Roman"/>
          <w:sz w:val="28"/>
          <w:szCs w:val="28"/>
        </w:rPr>
        <w:t>Указанный в вопросе перекресток заезда на КПП в г. Чебаркуль -1 и автодороги Миасс-Чебаркуль  был обследован специалистами ОГКУ “Челябинскавтодор”. По результа</w:t>
      </w:r>
      <w:r>
        <w:rPr>
          <w:rFonts w:cs="Times New Roman"/>
          <w:sz w:val="28"/>
          <w:szCs w:val="28"/>
        </w:rPr>
        <w:t>там обследования установлено, что установка дорожного светофора Т.1 любых исполнений на выезде из ДОСа (Т-образный перекрёсток), на участке км 2 – км 3 региональной автомобильной дороги Чебаркуль-Мисяш - автодорога М-5 "Урал" необходимо, так как выполняетс</w:t>
      </w:r>
      <w:r>
        <w:rPr>
          <w:rFonts w:cs="Times New Roman"/>
          <w:sz w:val="28"/>
          <w:szCs w:val="28"/>
        </w:rPr>
        <w:t>я условие № 1 п.7.2.14 ГОСТ</w:t>
      </w:r>
      <w:r>
        <w:rPr>
          <w:rFonts w:cs="Times New Roman"/>
          <w:b/>
          <w:sz w:val="28"/>
          <w:szCs w:val="28"/>
        </w:rPr>
        <w:t xml:space="preserve"> </w:t>
      </w:r>
      <w:r>
        <w:rPr>
          <w:rFonts w:cs="Times New Roman"/>
          <w:sz w:val="28"/>
          <w:szCs w:val="28"/>
        </w:rPr>
        <w:t>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(фактическая интенсивность по второстепенной автомобильно</w:t>
      </w:r>
      <w:r>
        <w:rPr>
          <w:rFonts w:cs="Times New Roman"/>
          <w:sz w:val="28"/>
          <w:szCs w:val="28"/>
        </w:rPr>
        <w:t>й дороги в наиболее загруженном направлении составляет более 150 ед/ч).</w:t>
      </w:r>
    </w:p>
    <w:p w:rsidR="00142276" w:rsidRDefault="001715C5">
      <w:pPr>
        <w:pStyle w:val="Standard"/>
        <w:tabs>
          <w:tab w:val="left" w:pos="709"/>
          <w:tab w:val="left" w:pos="851"/>
          <w:tab w:val="left" w:pos="993"/>
        </w:tabs>
        <w:jc w:val="both"/>
        <w:rPr>
          <w:rFonts w:cs="Times New Roman"/>
          <w:sz w:val="28"/>
          <w:szCs w:val="28"/>
        </w:rPr>
      </w:pPr>
      <w:r>
        <w:rPr>
          <w:rFonts w:eastAsia="Times New Roman" w:cs="Times New Roman"/>
          <w:sz w:val="28"/>
          <w:szCs w:val="28"/>
        </w:rPr>
        <w:t xml:space="preserve">            </w:t>
      </w:r>
      <w:r>
        <w:rPr>
          <w:rFonts w:cs="Times New Roman"/>
          <w:sz w:val="28"/>
          <w:szCs w:val="28"/>
        </w:rPr>
        <w:t>Однако учитывая, что в настоящее время Государственная программа Челябинской области «Развитие дорожного хозяйства в Челябинской области на 2015–2022 годы» сформирована и ф</w:t>
      </w:r>
      <w:r>
        <w:rPr>
          <w:rFonts w:cs="Times New Roman"/>
          <w:sz w:val="28"/>
          <w:szCs w:val="28"/>
        </w:rPr>
        <w:t>инансовые средства распределены по объектам, устройство светофорного объекта на выезде из ДОСа (Т-образный перекрёсток), на участке км 2 – км 3 автомобильной дороги Чебаркуль-Мисяш - автодорога М-5 "Урал" в 2019 году не предусмотрено.</w:t>
      </w:r>
    </w:p>
    <w:p w:rsidR="00142276" w:rsidRDefault="001715C5">
      <w:pPr>
        <w:pStyle w:val="Standard"/>
        <w:jc w:val="both"/>
        <w:rPr>
          <w:rFonts w:cs="Times New Roman"/>
          <w:sz w:val="28"/>
          <w:szCs w:val="28"/>
        </w:rPr>
      </w:pPr>
      <w:r>
        <w:rPr>
          <w:rFonts w:eastAsia="Times New Roman" w:cs="Times New Roman"/>
          <w:sz w:val="28"/>
          <w:szCs w:val="28"/>
        </w:rPr>
        <w:t xml:space="preserve">            </w:t>
      </w:r>
      <w:r>
        <w:rPr>
          <w:rFonts w:cs="Times New Roman"/>
          <w:sz w:val="28"/>
          <w:szCs w:val="28"/>
        </w:rPr>
        <w:t>Министерс</w:t>
      </w:r>
      <w:r>
        <w:rPr>
          <w:rFonts w:cs="Times New Roman"/>
          <w:sz w:val="28"/>
          <w:szCs w:val="28"/>
        </w:rPr>
        <w:t>твом будет рассмотрен вопрос о разработке в 2020 году проектной документации на устройство данного светофорного объекта, с последующим выполнением работ по его установке.</w:t>
      </w:r>
    </w:p>
    <w:p w:rsidR="00142276" w:rsidRDefault="00142276">
      <w:pPr>
        <w:pStyle w:val="Standard"/>
        <w:ind w:firstLine="708"/>
        <w:jc w:val="both"/>
        <w:rPr>
          <w:rFonts w:cs="Times New Roman"/>
          <w:b/>
          <w:sz w:val="28"/>
          <w:szCs w:val="28"/>
        </w:rPr>
      </w:pPr>
    </w:p>
    <w:p w:rsidR="00142276" w:rsidRDefault="001715C5">
      <w:pPr>
        <w:pStyle w:val="Standard"/>
        <w:jc w:val="both"/>
        <w:rPr>
          <w:sz w:val="28"/>
          <w:szCs w:val="28"/>
        </w:rPr>
      </w:pPr>
      <w:r>
        <w:rPr>
          <w:rFonts w:cs="Times New Roman"/>
          <w:b/>
          <w:sz w:val="28"/>
          <w:szCs w:val="28"/>
        </w:rPr>
        <w:lastRenderedPageBreak/>
        <w:t>10. Общественная палата Снежинского ГО</w:t>
      </w:r>
    </w:p>
    <w:p w:rsidR="00142276" w:rsidRDefault="001715C5">
      <w:pPr>
        <w:jc w:val="both"/>
        <w:rPr>
          <w:i/>
          <w:iCs/>
        </w:rPr>
      </w:pPr>
      <w:r>
        <w:rPr>
          <w:i/>
          <w:iCs/>
          <w:sz w:val="28"/>
          <w:szCs w:val="28"/>
        </w:rPr>
        <w:t xml:space="preserve"> </w:t>
      </w:r>
      <w:r>
        <w:rPr>
          <w:i/>
          <w:iCs/>
          <w:color w:val="0066B3"/>
          <w:sz w:val="28"/>
          <w:szCs w:val="28"/>
        </w:rPr>
        <w:t xml:space="preserve">На участке федеральной трассы М5 — Урал, к </w:t>
      </w:r>
      <w:r>
        <w:rPr>
          <w:i/>
          <w:iCs/>
          <w:color w:val="0066B3"/>
          <w:sz w:val="28"/>
          <w:szCs w:val="28"/>
        </w:rPr>
        <w:t>которой примыкает дорога, ведущая в ЗАТО Снежинск,</w:t>
      </w:r>
      <w:r>
        <w:rPr>
          <w:rFonts w:cs="Times New Roman"/>
          <w:i/>
          <w:iCs/>
          <w:color w:val="0066B3"/>
          <w:sz w:val="28"/>
          <w:szCs w:val="28"/>
        </w:rPr>
        <w:t xml:space="preserve"> Общественная палата Снежинского ГО предлагает</w:t>
      </w:r>
      <w:r>
        <w:rPr>
          <w:i/>
          <w:iCs/>
          <w:color w:val="0066B3"/>
          <w:sz w:val="28"/>
          <w:szCs w:val="28"/>
        </w:rPr>
        <w:t xml:space="preserve"> разместить остановочный пункт для маршрутных транспортных средств. </w:t>
      </w:r>
      <w:r>
        <w:rPr>
          <w:rFonts w:cs="Times New Roman"/>
          <w:i/>
          <w:iCs/>
          <w:color w:val="0066B3"/>
          <w:sz w:val="28"/>
          <w:szCs w:val="28"/>
        </w:rPr>
        <w:t>Необходимость такого пункта вызвана тем, что многие  жители ЗАТО по разным причинам вынужден</w:t>
      </w:r>
      <w:r>
        <w:rPr>
          <w:rFonts w:cs="Times New Roman"/>
          <w:i/>
          <w:iCs/>
          <w:color w:val="0066B3"/>
          <w:sz w:val="28"/>
          <w:szCs w:val="28"/>
        </w:rPr>
        <w:t>ы при поездке в г. Екатеринбург, г. Челябинск и другие близ лежащие населенные пункты — Тюбук, Береговой — пользоваться междугородними рейсовыми автобусами «Челябинск — Екатеринбург». Согласно правилам перевозок, в местах необорудованных остановочными пунк</w:t>
      </w:r>
      <w:r>
        <w:rPr>
          <w:rFonts w:cs="Times New Roman"/>
          <w:i/>
          <w:iCs/>
          <w:color w:val="0066B3"/>
          <w:sz w:val="28"/>
          <w:szCs w:val="28"/>
        </w:rPr>
        <w:t>тами, посадка и высадка пассажиров запрещена. Ближайшие к «снежинскому» перекрестку остановочные пункты находятся на значительном расстоянии — Щербаковка и Тюбук (3 и 5 км соответственно).</w:t>
      </w:r>
    </w:p>
    <w:p w:rsidR="00142276" w:rsidRDefault="001715C5">
      <w:pPr>
        <w:jc w:val="both"/>
        <w:rPr>
          <w:b/>
          <w:bCs/>
          <w:i/>
          <w:iCs/>
          <w:color w:val="000000"/>
        </w:rPr>
      </w:pPr>
      <w:r>
        <w:rPr>
          <w:rFonts w:cs="Times New Roman"/>
          <w:b/>
          <w:bCs/>
          <w:i/>
          <w:iCs/>
          <w:color w:val="000000"/>
          <w:sz w:val="28"/>
          <w:szCs w:val="28"/>
        </w:rPr>
        <w:t>Ответ</w:t>
      </w:r>
    </w:p>
    <w:p w:rsidR="00142276" w:rsidRDefault="001715C5">
      <w:pPr>
        <w:jc w:val="both"/>
      </w:pPr>
      <w:r>
        <w:rPr>
          <w:sz w:val="28"/>
          <w:szCs w:val="28"/>
        </w:rPr>
        <w:tab/>
        <w:t>Обязательным условием для остановки автобусов, осуществляющи</w:t>
      </w:r>
      <w:r>
        <w:rPr>
          <w:sz w:val="28"/>
          <w:szCs w:val="28"/>
        </w:rPr>
        <w:t>х перевозки по межрегиональным маршрутам регулярных перевозок, является регистрация остановочного пункта в федеральном реестре остановочных пунктов по межрегиональным маршрутам регулярных перевозок (далее - реестр). В соответствии с законодательством, внес</w:t>
      </w:r>
      <w:r>
        <w:rPr>
          <w:sz w:val="28"/>
          <w:szCs w:val="28"/>
        </w:rPr>
        <w:t>ение остановочного пункта     в реестр возможно при условии его соответствия установленным нормативными правовыми актами требованиям. Владельцем автомобильной автодороги М 5 «Урал» подъезд к городу Екатеринбургу является Федеральное казенное учреждение «Уп</w:t>
      </w:r>
      <w:r>
        <w:rPr>
          <w:sz w:val="28"/>
          <w:szCs w:val="28"/>
        </w:rPr>
        <w:t>равление федеральных автомобильных дорог «Южный Урал» Федерального дорожного агентства. В настоящее время, остановочные пункты «Поворот на Снежинск» автомобильной автодороге М 5 «Урал» подъезд к городу Екатеринбургу не оборудованы и фактически отсутствуют.</w:t>
      </w:r>
    </w:p>
    <w:p w:rsidR="00142276" w:rsidRDefault="001715C5">
      <w:pPr>
        <w:pStyle w:val="Standard"/>
        <w:jc w:val="both"/>
        <w:rPr>
          <w:sz w:val="28"/>
          <w:szCs w:val="28"/>
        </w:rPr>
      </w:pPr>
      <w:r>
        <w:rPr>
          <w:rFonts w:cs="Times New Roman"/>
          <w:b/>
          <w:sz w:val="28"/>
          <w:szCs w:val="28"/>
        </w:rPr>
        <w:tab/>
      </w:r>
      <w:r>
        <w:rPr>
          <w:rFonts w:cs="Times New Roman"/>
          <w:sz w:val="28"/>
          <w:szCs w:val="28"/>
        </w:rPr>
        <w:t>Регистрация остановочных пунктов в реестре возможна после проведения владельцем работ по строительству и приведению их                         к нормативному состоянию. В этом случае, Министерством будут осуществлены мероприятия по регистрации остановочн</w:t>
      </w:r>
      <w:r>
        <w:rPr>
          <w:rFonts w:cs="Times New Roman"/>
          <w:sz w:val="28"/>
          <w:szCs w:val="28"/>
        </w:rPr>
        <w:t>ых пунктов в реестре, что позволит использовать их для поездок по межрегиональным маршрутам регулярных перевозок.</w:t>
      </w:r>
    </w:p>
    <w:p w:rsidR="00142276" w:rsidRDefault="001715C5">
      <w:pPr>
        <w:pStyle w:val="Standard"/>
        <w:jc w:val="both"/>
      </w:pPr>
      <w:r>
        <w:rPr>
          <w:rFonts w:cs="Times New Roman"/>
          <w:b/>
          <w:bCs/>
          <w:i/>
          <w:iCs/>
          <w:sz w:val="28"/>
          <w:szCs w:val="28"/>
        </w:rPr>
        <w:t xml:space="preserve"> По данным Упрдор «Южный Урал» устройство остановочного комплекса в районе Снежинска запланировано на 2023 год ( в рамках ремонта дороги).</w:t>
      </w:r>
    </w:p>
    <w:p w:rsidR="00142276" w:rsidRDefault="001715C5">
      <w:pPr>
        <w:pStyle w:val="Standard"/>
        <w:tabs>
          <w:tab w:val="left" w:pos="851"/>
          <w:tab w:val="left" w:pos="993"/>
        </w:tabs>
        <w:jc w:val="both"/>
        <w:rPr>
          <w:rFonts w:cs="Times New Roman"/>
          <w:sz w:val="28"/>
          <w:szCs w:val="28"/>
        </w:rPr>
      </w:pPr>
      <w:r>
        <w:rPr>
          <w:rFonts w:cs="Times New Roman"/>
          <w:sz w:val="28"/>
          <w:szCs w:val="28"/>
        </w:rPr>
        <w:tab/>
      </w:r>
    </w:p>
    <w:p w:rsidR="00142276" w:rsidRDefault="001715C5">
      <w:pPr>
        <w:pStyle w:val="Standard"/>
        <w:tabs>
          <w:tab w:val="left" w:pos="851"/>
          <w:tab w:val="left" w:pos="993"/>
        </w:tabs>
        <w:jc w:val="both"/>
        <w:rPr>
          <w:sz w:val="28"/>
          <w:szCs w:val="28"/>
        </w:rPr>
      </w:pPr>
      <w:r>
        <w:rPr>
          <w:rFonts w:cs="Times New Roman"/>
          <w:b/>
          <w:sz w:val="28"/>
          <w:szCs w:val="28"/>
        </w:rPr>
        <w:t>1</w:t>
      </w:r>
      <w:r>
        <w:rPr>
          <w:rFonts w:cs="Times New Roman"/>
          <w:b/>
          <w:sz w:val="28"/>
          <w:szCs w:val="28"/>
        </w:rPr>
        <w:t>1. Общественная палата Каслинского МР</w:t>
      </w:r>
    </w:p>
    <w:p w:rsidR="00142276" w:rsidRDefault="00142276">
      <w:pPr>
        <w:pStyle w:val="Standard"/>
        <w:tabs>
          <w:tab w:val="left" w:pos="851"/>
          <w:tab w:val="left" w:pos="993"/>
        </w:tabs>
        <w:jc w:val="both"/>
        <w:rPr>
          <w:rFonts w:cs="Times New Roman"/>
          <w:b/>
          <w:sz w:val="28"/>
          <w:szCs w:val="28"/>
        </w:rPr>
      </w:pPr>
    </w:p>
    <w:p w:rsidR="00142276" w:rsidRDefault="001715C5">
      <w:pPr>
        <w:pStyle w:val="Standard"/>
        <w:tabs>
          <w:tab w:val="left" w:pos="851"/>
          <w:tab w:val="left" w:pos="993"/>
        </w:tabs>
        <w:jc w:val="both"/>
        <w:rPr>
          <w:i/>
          <w:iCs/>
          <w:sz w:val="28"/>
          <w:szCs w:val="28"/>
        </w:rPr>
      </w:pPr>
      <w:r>
        <w:rPr>
          <w:rFonts w:cs="Times New Roman"/>
          <w:i/>
          <w:iCs/>
          <w:sz w:val="28"/>
          <w:szCs w:val="28"/>
        </w:rPr>
        <w:t>Члены Общественной палаты Каслинского МР обеспокоены состоянием следующих автомобильных дорог:</w:t>
      </w:r>
    </w:p>
    <w:p w:rsidR="00142276" w:rsidRDefault="001715C5">
      <w:pPr>
        <w:pStyle w:val="Standard"/>
        <w:tabs>
          <w:tab w:val="left" w:pos="851"/>
          <w:tab w:val="left" w:pos="993"/>
        </w:tabs>
        <w:jc w:val="both"/>
        <w:rPr>
          <w:i/>
          <w:iCs/>
          <w:sz w:val="28"/>
          <w:szCs w:val="28"/>
        </w:rPr>
      </w:pPr>
      <w:r>
        <w:rPr>
          <w:rFonts w:cs="Times New Roman"/>
          <w:i/>
          <w:iCs/>
          <w:sz w:val="28"/>
          <w:szCs w:val="28"/>
        </w:rPr>
        <w:t>Береговой-Зырянкуль-Малое Канзафарово</w:t>
      </w:r>
    </w:p>
    <w:p w:rsidR="00142276" w:rsidRDefault="001715C5">
      <w:pPr>
        <w:pStyle w:val="Standard"/>
        <w:tabs>
          <w:tab w:val="left" w:pos="851"/>
          <w:tab w:val="left" w:pos="993"/>
        </w:tabs>
        <w:jc w:val="both"/>
        <w:rPr>
          <w:i/>
          <w:iCs/>
          <w:sz w:val="28"/>
          <w:szCs w:val="28"/>
        </w:rPr>
      </w:pPr>
      <w:r>
        <w:rPr>
          <w:rFonts w:cs="Times New Roman"/>
          <w:i/>
          <w:iCs/>
          <w:sz w:val="28"/>
          <w:szCs w:val="28"/>
        </w:rPr>
        <w:t>Пороховое-Юшково-Огневское</w:t>
      </w:r>
    </w:p>
    <w:p w:rsidR="00142276" w:rsidRDefault="001715C5">
      <w:pPr>
        <w:pStyle w:val="Standard"/>
        <w:tabs>
          <w:tab w:val="left" w:pos="851"/>
          <w:tab w:val="left" w:pos="993"/>
        </w:tabs>
        <w:jc w:val="both"/>
        <w:rPr>
          <w:i/>
          <w:iCs/>
          <w:sz w:val="28"/>
          <w:szCs w:val="28"/>
        </w:rPr>
      </w:pPr>
      <w:r>
        <w:rPr>
          <w:rFonts w:cs="Times New Roman"/>
          <w:i/>
          <w:iCs/>
          <w:sz w:val="28"/>
          <w:szCs w:val="28"/>
        </w:rPr>
        <w:t>Багаряк-Шабурово</w:t>
      </w:r>
    </w:p>
    <w:p w:rsidR="00142276" w:rsidRDefault="001715C5">
      <w:pPr>
        <w:pStyle w:val="Standard"/>
        <w:tabs>
          <w:tab w:val="left" w:pos="851"/>
          <w:tab w:val="left" w:pos="993"/>
        </w:tabs>
        <w:jc w:val="both"/>
        <w:rPr>
          <w:i/>
          <w:iCs/>
          <w:sz w:val="28"/>
          <w:szCs w:val="28"/>
        </w:rPr>
      </w:pPr>
      <w:r>
        <w:rPr>
          <w:rFonts w:cs="Times New Roman"/>
          <w:i/>
          <w:iCs/>
          <w:sz w:val="28"/>
          <w:szCs w:val="28"/>
        </w:rPr>
        <w:t>Шабурово - автодорога Усть-Багаряк-Тюбук</w:t>
      </w:r>
    </w:p>
    <w:p w:rsidR="00142276" w:rsidRDefault="001715C5">
      <w:pPr>
        <w:pStyle w:val="Standard"/>
        <w:tabs>
          <w:tab w:val="left" w:pos="851"/>
          <w:tab w:val="left" w:pos="993"/>
        </w:tabs>
        <w:jc w:val="both"/>
        <w:rPr>
          <w:i/>
          <w:iCs/>
          <w:sz w:val="28"/>
          <w:szCs w:val="28"/>
        </w:rPr>
      </w:pPr>
      <w:r>
        <w:rPr>
          <w:rFonts w:cs="Times New Roman"/>
          <w:i/>
          <w:iCs/>
          <w:sz w:val="28"/>
          <w:szCs w:val="28"/>
        </w:rPr>
        <w:t>Багаряк-Огневское</w:t>
      </w:r>
    </w:p>
    <w:p w:rsidR="00142276" w:rsidRDefault="001715C5">
      <w:pPr>
        <w:pStyle w:val="Standard"/>
        <w:tabs>
          <w:tab w:val="left" w:pos="851"/>
          <w:tab w:val="left" w:pos="993"/>
        </w:tabs>
        <w:jc w:val="both"/>
        <w:rPr>
          <w:i/>
          <w:iCs/>
          <w:sz w:val="28"/>
          <w:szCs w:val="28"/>
        </w:rPr>
      </w:pPr>
      <w:r>
        <w:rPr>
          <w:rFonts w:cs="Times New Roman"/>
          <w:i/>
          <w:iCs/>
          <w:sz w:val="28"/>
          <w:szCs w:val="28"/>
        </w:rPr>
        <w:t>Усть-Багаряк-Тюбук</w:t>
      </w:r>
    </w:p>
    <w:p w:rsidR="00142276" w:rsidRDefault="001715C5">
      <w:pPr>
        <w:pStyle w:val="Standard"/>
        <w:tabs>
          <w:tab w:val="left" w:pos="851"/>
          <w:tab w:val="left" w:pos="993"/>
        </w:tabs>
        <w:jc w:val="both"/>
        <w:rPr>
          <w:i/>
          <w:iCs/>
          <w:sz w:val="28"/>
          <w:szCs w:val="28"/>
        </w:rPr>
      </w:pPr>
      <w:r>
        <w:rPr>
          <w:rFonts w:cs="Times New Roman"/>
          <w:i/>
          <w:iCs/>
          <w:sz w:val="28"/>
          <w:szCs w:val="28"/>
        </w:rPr>
        <w:lastRenderedPageBreak/>
        <w:t>Тимино-Шабурово</w:t>
      </w:r>
    </w:p>
    <w:p w:rsidR="00142276" w:rsidRDefault="00142276">
      <w:pPr>
        <w:pStyle w:val="Standard"/>
        <w:tabs>
          <w:tab w:val="left" w:pos="851"/>
          <w:tab w:val="left" w:pos="993"/>
        </w:tabs>
        <w:jc w:val="both"/>
        <w:rPr>
          <w:rFonts w:cs="Times New Roman"/>
        </w:rPr>
      </w:pPr>
    </w:p>
    <w:p w:rsidR="00142276" w:rsidRDefault="001715C5">
      <w:pPr>
        <w:pStyle w:val="Standard"/>
        <w:tabs>
          <w:tab w:val="left" w:pos="851"/>
          <w:tab w:val="left" w:pos="993"/>
        </w:tabs>
        <w:jc w:val="both"/>
        <w:rPr>
          <w:b/>
          <w:bCs/>
          <w:i/>
          <w:iCs/>
          <w:sz w:val="28"/>
          <w:szCs w:val="28"/>
        </w:rPr>
      </w:pPr>
      <w:r>
        <w:rPr>
          <w:rFonts w:cs="Times New Roman"/>
          <w:b/>
          <w:bCs/>
          <w:i/>
          <w:iCs/>
          <w:sz w:val="28"/>
          <w:szCs w:val="28"/>
        </w:rPr>
        <w:t>Ответ.</w:t>
      </w:r>
    </w:p>
    <w:p w:rsidR="00142276" w:rsidRDefault="001715C5">
      <w:pPr>
        <w:pStyle w:val="Standard"/>
        <w:tabs>
          <w:tab w:val="left" w:pos="851"/>
          <w:tab w:val="left" w:pos="993"/>
        </w:tabs>
        <w:jc w:val="both"/>
        <w:rPr>
          <w:sz w:val="28"/>
          <w:szCs w:val="28"/>
        </w:rPr>
      </w:pPr>
      <w:r>
        <w:rPr>
          <w:rFonts w:cs="Times New Roman"/>
          <w:sz w:val="28"/>
          <w:szCs w:val="28"/>
        </w:rPr>
        <w:t xml:space="preserve"> Указанные в обращении Общественной палаты Каслинского муниципального района автомобильные дороги:</w:t>
      </w:r>
    </w:p>
    <w:p w:rsidR="00142276" w:rsidRDefault="001715C5">
      <w:pPr>
        <w:pStyle w:val="Standard"/>
        <w:tabs>
          <w:tab w:val="left" w:pos="851"/>
          <w:tab w:val="left" w:pos="993"/>
        </w:tabs>
        <w:jc w:val="both"/>
        <w:rPr>
          <w:sz w:val="28"/>
          <w:szCs w:val="28"/>
        </w:rPr>
      </w:pPr>
      <w:r>
        <w:rPr>
          <w:sz w:val="28"/>
          <w:szCs w:val="28"/>
        </w:rPr>
        <w:tab/>
      </w:r>
      <w:r>
        <w:rPr>
          <w:rFonts w:cs="Times New Roman"/>
          <w:sz w:val="28"/>
          <w:szCs w:val="28"/>
        </w:rPr>
        <w:t xml:space="preserve">Береговой-Зырянкуль-Малое Канзафарово, протяженностью - 17,0 км,              </w:t>
      </w:r>
      <w:r>
        <w:rPr>
          <w:rFonts w:cs="Times New Roman"/>
          <w:sz w:val="28"/>
          <w:szCs w:val="28"/>
          <w:lang w:val="en-US"/>
        </w:rPr>
        <w:t>IV</w:t>
      </w:r>
      <w:r>
        <w:rPr>
          <w:rFonts w:cs="Times New Roman"/>
          <w:sz w:val="28"/>
          <w:szCs w:val="28"/>
        </w:rPr>
        <w:t xml:space="preserve"> технической категории, асфальтобетон,</w:t>
      </w:r>
    </w:p>
    <w:p w:rsidR="00142276" w:rsidRDefault="001715C5">
      <w:pPr>
        <w:pStyle w:val="Standard"/>
        <w:tabs>
          <w:tab w:val="left" w:pos="851"/>
          <w:tab w:val="left" w:pos="993"/>
        </w:tabs>
        <w:jc w:val="both"/>
        <w:rPr>
          <w:sz w:val="28"/>
          <w:szCs w:val="28"/>
        </w:rPr>
      </w:pPr>
      <w:r>
        <w:rPr>
          <w:rFonts w:cs="Times New Roman"/>
          <w:sz w:val="28"/>
          <w:szCs w:val="28"/>
        </w:rPr>
        <w:tab/>
        <w:t xml:space="preserve">Пороховое-Юшково-Огневское протяженностью - 23,0 км, </w:t>
      </w:r>
      <w:r>
        <w:rPr>
          <w:rFonts w:cs="Times New Roman"/>
          <w:sz w:val="28"/>
          <w:szCs w:val="28"/>
          <w:lang w:val="en-US"/>
        </w:rPr>
        <w:t>IV</w:t>
      </w:r>
      <w:r>
        <w:rPr>
          <w:rFonts w:cs="Times New Roman"/>
          <w:sz w:val="28"/>
          <w:szCs w:val="28"/>
        </w:rPr>
        <w:t xml:space="preserve"> технической категории, черный щебень 22,1 км, щебень 0,9 км,  </w:t>
      </w:r>
    </w:p>
    <w:p w:rsidR="00142276" w:rsidRDefault="001715C5">
      <w:pPr>
        <w:pStyle w:val="Standard"/>
        <w:tabs>
          <w:tab w:val="left" w:pos="851"/>
          <w:tab w:val="left" w:pos="993"/>
        </w:tabs>
        <w:jc w:val="both"/>
        <w:rPr>
          <w:sz w:val="28"/>
          <w:szCs w:val="28"/>
        </w:rPr>
      </w:pPr>
      <w:r>
        <w:rPr>
          <w:rFonts w:eastAsia="Times New Roman" w:cs="Times New Roman"/>
          <w:sz w:val="28"/>
          <w:szCs w:val="28"/>
        </w:rPr>
        <w:t xml:space="preserve"> </w:t>
      </w:r>
      <w:r>
        <w:rPr>
          <w:rFonts w:cs="Times New Roman"/>
          <w:sz w:val="28"/>
          <w:szCs w:val="28"/>
        </w:rPr>
        <w:tab/>
        <w:t xml:space="preserve">Багаряк-Шабурово, протяженностью - 17,0 км, </w:t>
      </w:r>
      <w:r>
        <w:rPr>
          <w:rFonts w:cs="Times New Roman"/>
          <w:sz w:val="28"/>
          <w:szCs w:val="28"/>
          <w:lang w:val="en-US"/>
        </w:rPr>
        <w:t>IV</w:t>
      </w:r>
      <w:r>
        <w:rPr>
          <w:rFonts w:cs="Times New Roman"/>
          <w:sz w:val="28"/>
          <w:szCs w:val="28"/>
        </w:rPr>
        <w:t xml:space="preserve"> технической категории, черный щебень 16,296 км, </w:t>
      </w:r>
      <w:r>
        <w:rPr>
          <w:rFonts w:cs="Times New Roman"/>
          <w:sz w:val="28"/>
          <w:szCs w:val="28"/>
        </w:rPr>
        <w:t xml:space="preserve">щебень 0,704 км,  </w:t>
      </w:r>
    </w:p>
    <w:p w:rsidR="00142276" w:rsidRDefault="001715C5">
      <w:pPr>
        <w:pStyle w:val="Standard"/>
        <w:tabs>
          <w:tab w:val="left" w:pos="851"/>
          <w:tab w:val="left" w:pos="993"/>
        </w:tabs>
        <w:jc w:val="both"/>
        <w:rPr>
          <w:sz w:val="28"/>
          <w:szCs w:val="28"/>
        </w:rPr>
      </w:pPr>
      <w:r>
        <w:rPr>
          <w:rFonts w:eastAsia="Times New Roman" w:cs="Times New Roman"/>
          <w:sz w:val="28"/>
          <w:szCs w:val="28"/>
        </w:rPr>
        <w:t xml:space="preserve">            </w:t>
      </w:r>
      <w:r>
        <w:rPr>
          <w:rFonts w:cs="Times New Roman"/>
          <w:sz w:val="28"/>
          <w:szCs w:val="28"/>
        </w:rPr>
        <w:t xml:space="preserve">Шабурово - автодорога Усть-Багаряк-Тюбук, протяженностью - 12,0 км,                 </w:t>
      </w:r>
      <w:r>
        <w:rPr>
          <w:rFonts w:cs="Times New Roman"/>
          <w:sz w:val="28"/>
          <w:szCs w:val="28"/>
          <w:lang w:val="en-US"/>
        </w:rPr>
        <w:t>IV</w:t>
      </w:r>
      <w:r>
        <w:rPr>
          <w:rFonts w:cs="Times New Roman"/>
          <w:sz w:val="28"/>
          <w:szCs w:val="28"/>
        </w:rPr>
        <w:t xml:space="preserve"> технической категории, цементобетон - 6,664 км, черный щебень 5,336 км,</w:t>
      </w:r>
    </w:p>
    <w:p w:rsidR="00142276" w:rsidRDefault="001715C5">
      <w:pPr>
        <w:pStyle w:val="Standard"/>
        <w:tabs>
          <w:tab w:val="left" w:pos="851"/>
          <w:tab w:val="left" w:pos="993"/>
        </w:tabs>
        <w:jc w:val="both"/>
        <w:rPr>
          <w:sz w:val="28"/>
          <w:szCs w:val="28"/>
        </w:rPr>
      </w:pPr>
      <w:r>
        <w:rPr>
          <w:rFonts w:cs="Times New Roman"/>
          <w:sz w:val="28"/>
          <w:szCs w:val="28"/>
        </w:rPr>
        <w:tab/>
        <w:t xml:space="preserve">Багаряк-Огневское, протяженностью - 10,0 км, </w:t>
      </w:r>
      <w:r>
        <w:rPr>
          <w:rFonts w:cs="Times New Roman"/>
          <w:sz w:val="28"/>
          <w:szCs w:val="28"/>
          <w:lang w:val="en-US"/>
        </w:rPr>
        <w:t>IV</w:t>
      </w:r>
      <w:r>
        <w:rPr>
          <w:rFonts w:cs="Times New Roman"/>
          <w:sz w:val="28"/>
          <w:szCs w:val="28"/>
        </w:rPr>
        <w:t xml:space="preserve"> технической катег</w:t>
      </w:r>
      <w:r>
        <w:rPr>
          <w:rFonts w:cs="Times New Roman"/>
          <w:sz w:val="28"/>
          <w:szCs w:val="28"/>
        </w:rPr>
        <w:t>ории, черный щебень,</w:t>
      </w:r>
    </w:p>
    <w:p w:rsidR="00142276" w:rsidRDefault="001715C5">
      <w:pPr>
        <w:pStyle w:val="Standard"/>
        <w:tabs>
          <w:tab w:val="left" w:pos="851"/>
          <w:tab w:val="left" w:pos="993"/>
        </w:tabs>
        <w:jc w:val="both"/>
        <w:rPr>
          <w:sz w:val="28"/>
          <w:szCs w:val="28"/>
        </w:rPr>
      </w:pPr>
      <w:r>
        <w:rPr>
          <w:rFonts w:cs="Times New Roman"/>
          <w:sz w:val="28"/>
          <w:szCs w:val="28"/>
        </w:rPr>
        <w:tab/>
        <w:t xml:space="preserve">Усть-Багаряк-Тюбук, на участке у с. Булзи (км 44+600 – км 63+754, протяженностью 19,154 км), </w:t>
      </w:r>
      <w:r>
        <w:rPr>
          <w:rFonts w:cs="Times New Roman"/>
          <w:sz w:val="28"/>
          <w:szCs w:val="28"/>
          <w:lang w:val="en-US"/>
        </w:rPr>
        <w:t>III</w:t>
      </w:r>
      <w:r>
        <w:rPr>
          <w:rFonts w:cs="Times New Roman"/>
          <w:sz w:val="28"/>
          <w:szCs w:val="28"/>
        </w:rPr>
        <w:t xml:space="preserve"> категория, покрытие черный щебень,</w:t>
      </w:r>
    </w:p>
    <w:p w:rsidR="00142276" w:rsidRDefault="001715C5">
      <w:pPr>
        <w:pStyle w:val="Standard"/>
        <w:tabs>
          <w:tab w:val="left" w:pos="851"/>
          <w:tab w:val="left" w:pos="993"/>
        </w:tabs>
        <w:jc w:val="both"/>
        <w:rPr>
          <w:sz w:val="28"/>
          <w:szCs w:val="28"/>
        </w:rPr>
      </w:pPr>
      <w:r>
        <w:rPr>
          <w:rFonts w:cs="Times New Roman"/>
          <w:sz w:val="28"/>
          <w:szCs w:val="28"/>
        </w:rPr>
        <w:tab/>
        <w:t xml:space="preserve">Шабурово-Ларино, протяженностью - 10,0 км, </w:t>
      </w:r>
      <w:r>
        <w:rPr>
          <w:rFonts w:cs="Times New Roman"/>
          <w:sz w:val="28"/>
          <w:szCs w:val="28"/>
          <w:lang w:val="en-US"/>
        </w:rPr>
        <w:t>IV</w:t>
      </w:r>
      <w:r>
        <w:rPr>
          <w:rFonts w:cs="Times New Roman"/>
          <w:sz w:val="28"/>
          <w:szCs w:val="28"/>
        </w:rPr>
        <w:t xml:space="preserve"> технической категории, щебень,</w:t>
      </w:r>
    </w:p>
    <w:p w:rsidR="00142276" w:rsidRDefault="001715C5">
      <w:pPr>
        <w:pStyle w:val="Standard"/>
        <w:ind w:firstLine="708"/>
        <w:jc w:val="both"/>
        <w:rPr>
          <w:sz w:val="28"/>
          <w:szCs w:val="28"/>
        </w:rPr>
      </w:pPr>
      <w:r>
        <w:rPr>
          <w:rFonts w:eastAsia="Times New Roman" w:cs="Times New Roman"/>
          <w:sz w:val="28"/>
          <w:szCs w:val="28"/>
        </w:rPr>
        <w:t xml:space="preserve"> </w:t>
      </w:r>
      <w:bookmarkStart w:id="0" w:name="__DdeLink__3843_2828451909"/>
      <w:r>
        <w:rPr>
          <w:rFonts w:cs="Times New Roman"/>
          <w:sz w:val="28"/>
          <w:szCs w:val="28"/>
        </w:rPr>
        <w:t>Тимино-Шабурово</w:t>
      </w:r>
      <w:bookmarkEnd w:id="0"/>
      <w:r>
        <w:rPr>
          <w:rFonts w:cs="Times New Roman"/>
          <w:sz w:val="28"/>
          <w:szCs w:val="28"/>
        </w:rPr>
        <w:t>, протяж</w:t>
      </w:r>
      <w:r>
        <w:rPr>
          <w:rFonts w:cs="Times New Roman"/>
          <w:sz w:val="28"/>
          <w:szCs w:val="28"/>
        </w:rPr>
        <w:t xml:space="preserve">енностью - 10,0 км, </w:t>
      </w:r>
      <w:r>
        <w:rPr>
          <w:rFonts w:cs="Times New Roman"/>
          <w:sz w:val="28"/>
          <w:szCs w:val="28"/>
          <w:lang w:val="en-US"/>
        </w:rPr>
        <w:t>IV</w:t>
      </w:r>
      <w:r>
        <w:rPr>
          <w:rFonts w:cs="Times New Roman"/>
          <w:sz w:val="28"/>
          <w:szCs w:val="28"/>
        </w:rPr>
        <w:t xml:space="preserve"> технической категории, щебень, являются собственностью Челябинской области и находятся в ведении Министерства.       </w:t>
      </w:r>
    </w:p>
    <w:p w:rsidR="00142276" w:rsidRDefault="001715C5">
      <w:pPr>
        <w:pStyle w:val="Standard"/>
        <w:ind w:firstLine="708"/>
        <w:jc w:val="both"/>
        <w:rPr>
          <w:rFonts w:cs="Times New Roman"/>
          <w:sz w:val="28"/>
          <w:szCs w:val="28"/>
        </w:rPr>
      </w:pPr>
      <w:r>
        <w:rPr>
          <w:rFonts w:cs="Times New Roman"/>
          <w:sz w:val="28"/>
          <w:szCs w:val="28"/>
        </w:rPr>
        <w:t>Для обеспечения бесперебойного движения автотранспорта по автомобильным дорогам общего пользования регионального ил</w:t>
      </w:r>
      <w:r>
        <w:rPr>
          <w:rFonts w:cs="Times New Roman"/>
          <w:sz w:val="28"/>
          <w:szCs w:val="28"/>
        </w:rPr>
        <w:t>и межмуниципального значения Челябинской области, Министерством заключен государственный контракт № 2-д от 10.01.2019 г., «На выполнение работ по содержанию автомобильных дорог общего пользования регионального или межмуниципального значения Челябинской обл</w:t>
      </w:r>
      <w:r>
        <w:rPr>
          <w:rFonts w:cs="Times New Roman"/>
          <w:sz w:val="28"/>
          <w:szCs w:val="28"/>
        </w:rPr>
        <w:t>асти», с подрядной организацией АО «Ойкумена». Выполнение работ                           по содержанию автомобильных дорог осуществляется подрядной организацией                    в соответствии с требованиями нормативных документов и на основании государ</w:t>
      </w:r>
      <w:r>
        <w:rPr>
          <w:rFonts w:cs="Times New Roman"/>
          <w:sz w:val="28"/>
          <w:szCs w:val="28"/>
        </w:rPr>
        <w:t xml:space="preserve">ственного контракта «На выполнение работ по содержанию автомобильных дорог общего пользования регионального или межмуниципального значения Челябинской области».           </w:t>
      </w:r>
    </w:p>
    <w:p w:rsidR="00142276" w:rsidRDefault="001715C5">
      <w:pPr>
        <w:pStyle w:val="Standard"/>
        <w:ind w:firstLine="708"/>
        <w:jc w:val="both"/>
        <w:rPr>
          <w:rFonts w:cs="Times New Roman"/>
          <w:sz w:val="28"/>
          <w:szCs w:val="28"/>
        </w:rPr>
      </w:pPr>
      <w:r>
        <w:rPr>
          <w:rFonts w:cs="Times New Roman"/>
          <w:sz w:val="28"/>
          <w:szCs w:val="28"/>
        </w:rPr>
        <w:t>Содержание автодорог ведётся в соответствии с утвержденной сметной документацией  на</w:t>
      </w:r>
      <w:r>
        <w:rPr>
          <w:rFonts w:cs="Times New Roman"/>
          <w:sz w:val="28"/>
          <w:szCs w:val="28"/>
        </w:rPr>
        <w:t xml:space="preserve"> содержание сети автомобильных дорог. Контроль за содержанием автодорог, в соответствии с госзаданием  осуществляет ОГКУ “Челябинскавтодор”.</w:t>
      </w:r>
    </w:p>
    <w:p w:rsidR="00142276" w:rsidRDefault="001715C5">
      <w:pPr>
        <w:pStyle w:val="Standard"/>
        <w:jc w:val="both"/>
        <w:rPr>
          <w:rFonts w:cs="Times New Roman"/>
          <w:sz w:val="28"/>
          <w:szCs w:val="28"/>
        </w:rPr>
      </w:pPr>
      <w:r>
        <w:rPr>
          <w:rFonts w:eastAsia="Times New Roman" w:cs="Times New Roman"/>
          <w:sz w:val="28"/>
          <w:szCs w:val="28"/>
        </w:rPr>
        <w:t xml:space="preserve">           </w:t>
      </w:r>
      <w:r>
        <w:rPr>
          <w:rFonts w:cs="Times New Roman"/>
          <w:sz w:val="28"/>
          <w:szCs w:val="28"/>
        </w:rPr>
        <w:t xml:space="preserve">специалистом ОГКУ «Челябинскавтодор» был осуществлен выезд на место и проведено обследование  </w:t>
      </w:r>
      <w:r>
        <w:rPr>
          <w:rFonts w:cs="Times New Roman"/>
          <w:sz w:val="28"/>
          <w:szCs w:val="28"/>
        </w:rPr>
        <w:t>автомобильных дорог. По результатам обследования, подрядной организации выдано задание  на ликвидацию имеющихся дефектов  и доведению параметров покрытий  до состояния безопасного проезда, в рамках  Государственного контракта «На выполнение работ по содерж</w:t>
      </w:r>
      <w:r>
        <w:rPr>
          <w:rFonts w:cs="Times New Roman"/>
          <w:sz w:val="28"/>
          <w:szCs w:val="28"/>
        </w:rPr>
        <w:t>анию автомобильных дорог общего пользования регионального или межмуниципального значения Челябинской области».</w:t>
      </w:r>
    </w:p>
    <w:p w:rsidR="00142276" w:rsidRDefault="001715C5">
      <w:pPr>
        <w:pStyle w:val="Standard"/>
        <w:ind w:firstLine="708"/>
        <w:jc w:val="both"/>
        <w:rPr>
          <w:rFonts w:cs="Times New Roman"/>
          <w:sz w:val="28"/>
          <w:szCs w:val="28"/>
        </w:rPr>
      </w:pPr>
      <w:r>
        <w:rPr>
          <w:rFonts w:cs="Times New Roman"/>
          <w:sz w:val="28"/>
          <w:szCs w:val="28"/>
        </w:rPr>
        <w:lastRenderedPageBreak/>
        <w:t>По автодороге  Усть-Багаряк-Тюбук, на участке у с. Булзи (км 44+600 –                км 63+754, протяженностью 19,154 км) В настоящее время объем</w:t>
      </w:r>
      <w:r>
        <w:rPr>
          <w:rFonts w:cs="Times New Roman"/>
          <w:sz w:val="28"/>
          <w:szCs w:val="28"/>
        </w:rPr>
        <w:t xml:space="preserve">ы бюджетных ассигнований Дорожного фонда области на 2019 г., доведенные Министерству распределены в полном объеме с учетом приоритетности расходов и необходимости безусловного выполнения принятых обязательств. В 2019 году проведение мероприятий по ремонту </w:t>
      </w:r>
      <w:r>
        <w:rPr>
          <w:rFonts w:cs="Times New Roman"/>
          <w:sz w:val="28"/>
          <w:szCs w:val="28"/>
        </w:rPr>
        <w:t>автомобильной дороги Усть  – Багаряк – Тюбук, на участке у с. Булзи   (км 44+600 – км 63+754, протяженностью 19,154 км) не запланировано. Обеспечение проезда по автодороге будет осуществляться в рамках проведения регламентных работ по  содержанию автомобил</w:t>
      </w:r>
      <w:r>
        <w:rPr>
          <w:rFonts w:cs="Times New Roman"/>
          <w:sz w:val="28"/>
          <w:szCs w:val="28"/>
        </w:rPr>
        <w:t>ьных дорог общего пользования регионального или межмуниципального значения Челябинской области. Одновременно сообщаю, что по заказу Министерства, в 2018 г. разработана проектная документация на ремонт автомобильной дороги Усть – Багаряк - Тюбук, участок км</w:t>
      </w:r>
      <w:r>
        <w:rPr>
          <w:rFonts w:cs="Times New Roman"/>
          <w:sz w:val="28"/>
          <w:szCs w:val="28"/>
        </w:rPr>
        <w:t xml:space="preserve"> 44+000 - км 53+000.</w:t>
      </w:r>
    </w:p>
    <w:p w:rsidR="00142276" w:rsidRDefault="001715C5">
      <w:pPr>
        <w:pStyle w:val="Standard"/>
        <w:tabs>
          <w:tab w:val="left" w:pos="851"/>
        </w:tabs>
        <w:jc w:val="both"/>
        <w:rPr>
          <w:rFonts w:cs="Times New Roman"/>
          <w:sz w:val="28"/>
          <w:szCs w:val="28"/>
        </w:rPr>
      </w:pPr>
      <w:r>
        <w:rPr>
          <w:rFonts w:cs="Times New Roman"/>
          <w:sz w:val="28"/>
          <w:szCs w:val="28"/>
        </w:rPr>
        <w:tab/>
        <w:t>При условии поступления дополнительных средств в дорожный фонд Челябинской области, Министерством будет рассмотрен вопрос о включении                  ремонта автомобильной дороги Усть – Багаряк - Тюбук, на участке км 44+000 - км 53+0</w:t>
      </w:r>
      <w:r>
        <w:rPr>
          <w:rFonts w:cs="Times New Roman"/>
          <w:sz w:val="28"/>
          <w:szCs w:val="28"/>
        </w:rPr>
        <w:t>00 в план дорожных работ 2023 года.</w:t>
      </w:r>
    </w:p>
    <w:p w:rsidR="00142276" w:rsidRDefault="00142276">
      <w:pPr>
        <w:pStyle w:val="Standard"/>
        <w:tabs>
          <w:tab w:val="left" w:pos="851"/>
        </w:tabs>
        <w:jc w:val="both"/>
        <w:rPr>
          <w:rFonts w:cs="Times New Roman"/>
          <w:sz w:val="28"/>
          <w:szCs w:val="28"/>
        </w:rPr>
      </w:pPr>
    </w:p>
    <w:p w:rsidR="00142276" w:rsidRDefault="001715C5">
      <w:pPr>
        <w:pStyle w:val="Standard"/>
        <w:tabs>
          <w:tab w:val="left" w:pos="851"/>
        </w:tabs>
        <w:jc w:val="both"/>
        <w:rPr>
          <w:rFonts w:cs="Times New Roman"/>
          <w:b/>
          <w:bCs/>
          <w:color w:val="000000"/>
          <w:sz w:val="28"/>
          <w:szCs w:val="28"/>
        </w:rPr>
      </w:pPr>
      <w:r>
        <w:rPr>
          <w:rFonts w:cs="Times New Roman"/>
          <w:b/>
          <w:bCs/>
          <w:color w:val="000000"/>
          <w:sz w:val="28"/>
          <w:szCs w:val="28"/>
        </w:rPr>
        <w:t>12. Общественная палата Кусинского МР</w:t>
      </w:r>
    </w:p>
    <w:p w:rsidR="00142276" w:rsidRDefault="001715C5">
      <w:pPr>
        <w:pStyle w:val="Standard"/>
        <w:tabs>
          <w:tab w:val="left" w:pos="851"/>
        </w:tabs>
        <w:jc w:val="both"/>
        <w:rPr>
          <w:rFonts w:cs="Times New Roman"/>
          <w:b/>
          <w:bCs/>
          <w:color w:val="000000"/>
          <w:sz w:val="28"/>
          <w:szCs w:val="28"/>
        </w:rPr>
      </w:pPr>
      <w:r>
        <w:rPr>
          <w:rFonts w:cs="Times New Roman"/>
          <w:b/>
          <w:bCs/>
          <w:color w:val="000000"/>
          <w:sz w:val="28"/>
          <w:szCs w:val="28"/>
        </w:rPr>
        <w:t xml:space="preserve"> </w:t>
      </w:r>
    </w:p>
    <w:p w:rsidR="00142276" w:rsidRDefault="001715C5">
      <w:pPr>
        <w:pStyle w:val="Standard"/>
        <w:tabs>
          <w:tab w:val="left" w:pos="851"/>
        </w:tabs>
        <w:jc w:val="both"/>
        <w:rPr>
          <w:rFonts w:cs="Times New Roman"/>
          <w:bCs/>
          <w:color w:val="000000"/>
          <w:sz w:val="28"/>
          <w:szCs w:val="28"/>
        </w:rPr>
      </w:pPr>
      <w:r>
        <w:rPr>
          <w:rFonts w:cs="Times New Roman"/>
          <w:b/>
          <w:bCs/>
          <w:color w:val="000000"/>
          <w:sz w:val="28"/>
          <w:szCs w:val="28"/>
        </w:rPr>
        <w:t>Вопрос:</w:t>
      </w:r>
      <w:r>
        <w:rPr>
          <w:rFonts w:cs="Times New Roman"/>
          <w:b/>
          <w:bCs/>
          <w:color w:val="0066B3"/>
          <w:sz w:val="28"/>
          <w:szCs w:val="28"/>
        </w:rPr>
        <w:t xml:space="preserve"> </w:t>
      </w:r>
      <w:r>
        <w:rPr>
          <w:rFonts w:cs="Times New Roman"/>
          <w:bCs/>
          <w:i/>
          <w:color w:val="0066B3"/>
          <w:sz w:val="28"/>
          <w:szCs w:val="28"/>
        </w:rPr>
        <w:t>Нередко участники аукционов по выполнению дорожных работ оказываются фактически без соответствующей материальной базы и недостатка рабочей силы, а также предают выполнение</w:t>
      </w:r>
      <w:r>
        <w:rPr>
          <w:rFonts w:cs="Times New Roman"/>
          <w:bCs/>
          <w:i/>
          <w:color w:val="0066B3"/>
          <w:sz w:val="28"/>
          <w:szCs w:val="28"/>
        </w:rPr>
        <w:t xml:space="preserve"> работ в субподряд, что соответственно ведет к нарушению сроков выполнения работ и существенной влияет на качество. Возможно ли принять меры по ужесточению и недопущению таких организаций на рынок?</w:t>
      </w:r>
    </w:p>
    <w:p w:rsidR="00142276" w:rsidRDefault="00142276">
      <w:pPr>
        <w:pStyle w:val="Standard"/>
        <w:tabs>
          <w:tab w:val="left" w:pos="851"/>
        </w:tabs>
        <w:jc w:val="both"/>
        <w:rPr>
          <w:rFonts w:cs="Times New Roman"/>
          <w:bCs/>
          <w:color w:val="000000"/>
          <w:sz w:val="28"/>
          <w:szCs w:val="28"/>
        </w:rPr>
      </w:pPr>
    </w:p>
    <w:p w:rsidR="00142276" w:rsidRDefault="001715C5">
      <w:pPr>
        <w:pStyle w:val="Standard"/>
        <w:tabs>
          <w:tab w:val="left" w:pos="851"/>
        </w:tabs>
        <w:jc w:val="both"/>
        <w:rPr>
          <w:rFonts w:cs="Times New Roman"/>
          <w:b/>
          <w:bCs/>
          <w:color w:val="000000"/>
          <w:sz w:val="28"/>
          <w:szCs w:val="28"/>
        </w:rPr>
      </w:pPr>
      <w:r>
        <w:rPr>
          <w:rFonts w:cs="Times New Roman"/>
          <w:b/>
          <w:bCs/>
          <w:i/>
          <w:iCs/>
          <w:color w:val="000000"/>
          <w:sz w:val="28"/>
          <w:szCs w:val="28"/>
        </w:rPr>
        <w:t xml:space="preserve">Ответ: </w:t>
      </w:r>
    </w:p>
    <w:p w:rsidR="00142276" w:rsidRDefault="001715C5">
      <w:pPr>
        <w:pStyle w:val="Standard"/>
        <w:tabs>
          <w:tab w:val="left" w:pos="851"/>
        </w:tabs>
        <w:jc w:val="both"/>
        <w:rPr>
          <w:rFonts w:cs="Times New Roman"/>
          <w:color w:val="000000"/>
          <w:sz w:val="28"/>
          <w:szCs w:val="28"/>
        </w:rPr>
      </w:pPr>
      <w:r>
        <w:rPr>
          <w:rFonts w:cs="Times New Roman"/>
          <w:color w:val="000000"/>
          <w:sz w:val="28"/>
          <w:szCs w:val="28"/>
        </w:rPr>
        <w:t>Сейчас законодательством устанавливаются следующи</w:t>
      </w:r>
      <w:r>
        <w:rPr>
          <w:rFonts w:cs="Times New Roman"/>
          <w:color w:val="000000"/>
          <w:sz w:val="28"/>
          <w:szCs w:val="28"/>
        </w:rPr>
        <w:t>е требования к подрядным организациям, участвующим в аукционах:</w:t>
      </w:r>
    </w:p>
    <w:p w:rsidR="00142276" w:rsidRDefault="001715C5">
      <w:pPr>
        <w:pStyle w:val="Standard"/>
        <w:tabs>
          <w:tab w:val="left" w:pos="851"/>
        </w:tabs>
        <w:jc w:val="both"/>
        <w:rPr>
          <w:rFonts w:cs="Times New Roman"/>
          <w:color w:val="000000"/>
          <w:sz w:val="28"/>
          <w:szCs w:val="28"/>
        </w:rPr>
      </w:pPr>
      <w:r>
        <w:rPr>
          <w:rFonts w:cs="Times New Roman"/>
          <w:color w:val="000000"/>
          <w:sz w:val="28"/>
          <w:szCs w:val="28"/>
        </w:rPr>
        <w:t>- Постановление Правительства РФ № 99 — требование к опыту работы за последние 3 года</w:t>
      </w:r>
    </w:p>
    <w:p w:rsidR="00142276" w:rsidRDefault="001715C5">
      <w:pPr>
        <w:pStyle w:val="Standard"/>
        <w:tabs>
          <w:tab w:val="left" w:pos="851"/>
        </w:tabs>
        <w:jc w:val="both"/>
        <w:rPr>
          <w:rFonts w:cs="Times New Roman"/>
          <w:color w:val="000000"/>
          <w:sz w:val="28"/>
          <w:szCs w:val="28"/>
        </w:rPr>
      </w:pPr>
      <w:r>
        <w:rPr>
          <w:rFonts w:cs="Times New Roman"/>
          <w:color w:val="000000"/>
          <w:sz w:val="28"/>
          <w:szCs w:val="28"/>
        </w:rPr>
        <w:t>- Постановление Правительства РФ № 570  - требование к видам и объемам работ, которые должен выполнять сам</w:t>
      </w:r>
      <w:r>
        <w:rPr>
          <w:rFonts w:cs="Times New Roman"/>
          <w:color w:val="000000"/>
          <w:sz w:val="28"/>
          <w:szCs w:val="28"/>
        </w:rPr>
        <w:t xml:space="preserve"> подрядчик без привлечения других лиц (субподрядных орг-ий).</w:t>
      </w:r>
    </w:p>
    <w:p w:rsidR="00142276" w:rsidRDefault="001715C5">
      <w:pPr>
        <w:pStyle w:val="Standard"/>
        <w:tabs>
          <w:tab w:val="left" w:pos="851"/>
        </w:tabs>
        <w:jc w:val="both"/>
        <w:rPr>
          <w:rFonts w:cs="Times New Roman"/>
          <w:color w:val="000000"/>
          <w:sz w:val="28"/>
          <w:szCs w:val="28"/>
        </w:rPr>
      </w:pPr>
      <w:r>
        <w:rPr>
          <w:rFonts w:cs="Times New Roman"/>
          <w:color w:val="000000"/>
          <w:sz w:val="28"/>
          <w:szCs w:val="28"/>
        </w:rPr>
        <w:t>- Наличие  СРО</w:t>
      </w:r>
    </w:p>
    <w:p w:rsidR="00142276" w:rsidRDefault="001715C5">
      <w:pPr>
        <w:pStyle w:val="Standard"/>
        <w:tabs>
          <w:tab w:val="left" w:pos="851"/>
        </w:tabs>
        <w:jc w:val="both"/>
        <w:rPr>
          <w:rFonts w:cs="Times New Roman"/>
          <w:color w:val="000000"/>
          <w:sz w:val="28"/>
          <w:szCs w:val="28"/>
        </w:rPr>
      </w:pPr>
      <w:r>
        <w:rPr>
          <w:rFonts w:cs="Times New Roman"/>
          <w:color w:val="000000"/>
          <w:sz w:val="28"/>
          <w:szCs w:val="28"/>
        </w:rPr>
        <w:t>Также в обязательном порядке Миндортранс, как заказчик, предъявляет требования к аукционной документации.</w:t>
      </w:r>
    </w:p>
    <w:p w:rsidR="00142276" w:rsidRDefault="00142276">
      <w:pPr>
        <w:pStyle w:val="Standard"/>
        <w:tabs>
          <w:tab w:val="left" w:pos="851"/>
        </w:tabs>
        <w:jc w:val="both"/>
        <w:rPr>
          <w:rFonts w:cs="Times New Roman"/>
          <w:color w:val="000000"/>
          <w:sz w:val="28"/>
          <w:szCs w:val="28"/>
        </w:rPr>
      </w:pPr>
    </w:p>
    <w:p w:rsidR="00142276" w:rsidRDefault="001715C5">
      <w:pPr>
        <w:pStyle w:val="Standard"/>
        <w:ind w:firstLine="540"/>
        <w:jc w:val="both"/>
        <w:rPr>
          <w:b/>
          <w:sz w:val="27"/>
          <w:szCs w:val="27"/>
        </w:rPr>
      </w:pPr>
      <w:r>
        <w:rPr>
          <w:b/>
          <w:sz w:val="28"/>
          <w:szCs w:val="28"/>
        </w:rPr>
        <w:t xml:space="preserve">13. Общественная палата </w:t>
      </w:r>
      <w:r>
        <w:rPr>
          <w:b/>
          <w:color w:val="000000"/>
          <w:sz w:val="28"/>
          <w:szCs w:val="28"/>
        </w:rPr>
        <w:t>Нязепетровского муниципального района:</w:t>
      </w:r>
    </w:p>
    <w:p w:rsidR="00142276" w:rsidRDefault="001715C5">
      <w:pPr>
        <w:pStyle w:val="Standard"/>
        <w:ind w:firstLine="540"/>
        <w:jc w:val="both"/>
        <w:rPr>
          <w:i/>
          <w:iCs/>
          <w:color w:val="0066B3"/>
          <w:sz w:val="28"/>
          <w:szCs w:val="28"/>
        </w:rPr>
      </w:pPr>
      <w:r>
        <w:rPr>
          <w:i/>
          <w:iCs/>
          <w:color w:val="0066B3"/>
          <w:sz w:val="28"/>
          <w:szCs w:val="28"/>
        </w:rPr>
        <w:t xml:space="preserve">Поскольку </w:t>
      </w:r>
      <w:r>
        <w:rPr>
          <w:i/>
          <w:iCs/>
          <w:color w:val="0066B3"/>
          <w:sz w:val="28"/>
          <w:szCs w:val="28"/>
        </w:rPr>
        <w:t xml:space="preserve">Нязепетровский район находится на самом краю Челябинской области проблема дорог стоит очень остро. Через наш район проходят областные дороги, которые связывают Челябинскую область с Башкирией и </w:t>
      </w:r>
      <w:r>
        <w:rPr>
          <w:i/>
          <w:iCs/>
          <w:color w:val="0066B3"/>
          <w:sz w:val="28"/>
          <w:szCs w:val="28"/>
        </w:rPr>
        <w:lastRenderedPageBreak/>
        <w:t>Свердловской областью, но находятся они в очень неудовлетворит</w:t>
      </w:r>
      <w:r>
        <w:rPr>
          <w:i/>
          <w:iCs/>
          <w:color w:val="0066B3"/>
          <w:sz w:val="28"/>
          <w:szCs w:val="28"/>
        </w:rPr>
        <w:t>ельном состоянии.</w:t>
      </w:r>
    </w:p>
    <w:p w:rsidR="00142276" w:rsidRDefault="001715C5">
      <w:pPr>
        <w:pStyle w:val="Standard"/>
        <w:ind w:firstLine="540"/>
        <w:jc w:val="both"/>
        <w:rPr>
          <w:i/>
          <w:iCs/>
          <w:color w:val="0066B3"/>
          <w:sz w:val="28"/>
          <w:szCs w:val="28"/>
        </w:rPr>
      </w:pPr>
      <w:r>
        <w:rPr>
          <w:i/>
          <w:iCs/>
          <w:color w:val="0066B3"/>
          <w:sz w:val="28"/>
          <w:szCs w:val="28"/>
        </w:rPr>
        <w:t>Основные вопросы следующие</w:t>
      </w:r>
      <w:r>
        <w:rPr>
          <w:i/>
          <w:iCs/>
          <w:color w:val="0066B3"/>
          <w:sz w:val="28"/>
          <w:szCs w:val="28"/>
          <w:lang w:val="en-US"/>
        </w:rPr>
        <w:t>:</w:t>
      </w:r>
    </w:p>
    <w:p w:rsidR="00142276" w:rsidRDefault="001715C5">
      <w:pPr>
        <w:pStyle w:val="Standard"/>
        <w:numPr>
          <w:ilvl w:val="0"/>
          <w:numId w:val="1"/>
        </w:numPr>
        <w:jc w:val="both"/>
        <w:rPr>
          <w:i/>
          <w:iCs/>
          <w:color w:val="0066B3"/>
          <w:sz w:val="28"/>
          <w:szCs w:val="28"/>
        </w:rPr>
      </w:pPr>
      <w:r>
        <w:rPr>
          <w:i/>
          <w:iCs/>
          <w:color w:val="0066B3"/>
          <w:sz w:val="28"/>
          <w:szCs w:val="28"/>
        </w:rPr>
        <w:t>В какие сроки будет продолжен ремонт дороги между Нязепетровском и В. Уфалеем?</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540"/>
        <w:jc w:val="both"/>
        <w:rPr>
          <w:sz w:val="28"/>
          <w:szCs w:val="28"/>
        </w:rPr>
      </w:pPr>
      <w:r>
        <w:rPr>
          <w:sz w:val="28"/>
          <w:szCs w:val="28"/>
        </w:rPr>
        <w:t>В настоящее время разработана и утверждена проектно-сметная документация на Капитальный ремонт автомобильной дороги  Красноу</w:t>
      </w:r>
      <w:r>
        <w:rPr>
          <w:sz w:val="28"/>
          <w:szCs w:val="28"/>
        </w:rPr>
        <w:t xml:space="preserve">фимск Свердловской области-Арти Свердловской области-Нязепетровск-Верхний Уфалей-Касли, </w:t>
      </w:r>
      <w:r>
        <w:rPr>
          <w:color w:val="000000"/>
          <w:sz w:val="28"/>
          <w:szCs w:val="28"/>
        </w:rPr>
        <w:t>участок км 48 - км 63; участок км 63- км 79; участок км 79 - граница города Нязепетровска.</w:t>
      </w:r>
    </w:p>
    <w:p w:rsidR="00142276" w:rsidRDefault="001715C5">
      <w:pPr>
        <w:pStyle w:val="Standard"/>
        <w:ind w:firstLine="540"/>
        <w:jc w:val="both"/>
        <w:rPr>
          <w:color w:val="000000"/>
        </w:rPr>
      </w:pPr>
      <w:r>
        <w:rPr>
          <w:color w:val="000000"/>
          <w:sz w:val="28"/>
          <w:szCs w:val="28"/>
        </w:rPr>
        <w:t>Выполнение  дорожных работ на указанных участках запланировано в срок 2021-20</w:t>
      </w:r>
      <w:r>
        <w:rPr>
          <w:color w:val="000000"/>
          <w:sz w:val="28"/>
          <w:szCs w:val="28"/>
        </w:rPr>
        <w:t>24 годы.</w:t>
      </w:r>
      <w:r>
        <w:rPr>
          <w:color w:val="000000"/>
          <w:sz w:val="27"/>
          <w:szCs w:val="27"/>
        </w:rPr>
        <w:t xml:space="preserve">  </w:t>
      </w:r>
    </w:p>
    <w:p w:rsidR="00142276" w:rsidRDefault="00142276">
      <w:pPr>
        <w:pStyle w:val="Standard"/>
        <w:jc w:val="both"/>
        <w:rPr>
          <w:color w:val="EF413D"/>
          <w:sz w:val="28"/>
          <w:szCs w:val="28"/>
        </w:rPr>
      </w:pPr>
    </w:p>
    <w:p w:rsidR="00142276" w:rsidRDefault="001715C5">
      <w:pPr>
        <w:pStyle w:val="Standard"/>
        <w:ind w:left="720"/>
        <w:jc w:val="both"/>
        <w:rPr>
          <w:i/>
          <w:iCs/>
          <w:color w:val="0066B3"/>
          <w:sz w:val="28"/>
          <w:szCs w:val="28"/>
        </w:rPr>
      </w:pPr>
      <w:r>
        <w:rPr>
          <w:i/>
          <w:iCs/>
          <w:color w:val="0066B3"/>
          <w:sz w:val="28"/>
          <w:szCs w:val="28"/>
        </w:rPr>
        <w:t>2) В 2019 году пришел в аварийное состояние мост через р. Уфа в г. Нязепетровск, он является связующим звеном не только между двумя частями города, по нему осуществляется автобусное движение и он является узловым между двумя направлениями М-5 и</w:t>
      </w:r>
      <w:r>
        <w:rPr>
          <w:i/>
          <w:iCs/>
          <w:color w:val="0066B3"/>
          <w:sz w:val="28"/>
          <w:szCs w:val="28"/>
        </w:rPr>
        <w:t xml:space="preserve"> Екатеринбургом. Какие решения и в какие сроки планируется по восстановлению полноценного движения?</w:t>
      </w:r>
    </w:p>
    <w:p w:rsidR="00142276" w:rsidRDefault="00142276">
      <w:pPr>
        <w:pStyle w:val="Standard"/>
        <w:jc w:val="both"/>
        <w:rPr>
          <w:i/>
          <w:iCs/>
          <w:color w:val="0066B3"/>
          <w:sz w:val="28"/>
          <w:szCs w:val="28"/>
        </w:rPr>
      </w:pP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540"/>
        <w:jc w:val="both"/>
        <w:rPr>
          <w:sz w:val="28"/>
          <w:szCs w:val="28"/>
        </w:rPr>
      </w:pPr>
      <w:r>
        <w:rPr>
          <w:sz w:val="28"/>
          <w:szCs w:val="28"/>
        </w:rPr>
        <w:t>17 мая 2019 года начальником Челябинской мостоиспытательной станции И.С. Рассказовым, заместителем начальника дистанции инженерных сооружений А.А. С</w:t>
      </w:r>
      <w:r>
        <w:rPr>
          <w:sz w:val="28"/>
          <w:szCs w:val="28"/>
        </w:rPr>
        <w:t>пиридоновым совместно с мостовым мастером Нязепетровского линейного участка дистанции инженерных сооружений Е.А. Постниковым был произведен осмотр железобетонного совмещенного моста через р. Уфа на 0 км ПКО+1650 м подъездного пути станции Нязепетровск. В х</w:t>
      </w:r>
      <w:r>
        <w:rPr>
          <w:sz w:val="28"/>
          <w:szCs w:val="28"/>
        </w:rPr>
        <w:t>оде осмотра было установлено частичное разрушение  совмещенного моста через р. Уфа. В кратчайшие сроки были приняты меры по ограждению опасного участка и установке информационных аншлагов.</w:t>
      </w:r>
    </w:p>
    <w:p w:rsidR="00142276" w:rsidRDefault="001715C5">
      <w:pPr>
        <w:pStyle w:val="Standard"/>
        <w:ind w:firstLine="540"/>
        <w:jc w:val="both"/>
        <w:rPr>
          <w:sz w:val="27"/>
          <w:szCs w:val="27"/>
        </w:rPr>
      </w:pPr>
      <w:r>
        <w:rPr>
          <w:sz w:val="28"/>
          <w:szCs w:val="28"/>
        </w:rPr>
        <w:tab/>
        <w:t>Силами работников дистанции пути железнодорожной станции Нязепетро</w:t>
      </w:r>
      <w:r>
        <w:rPr>
          <w:sz w:val="28"/>
          <w:szCs w:val="28"/>
        </w:rPr>
        <w:t>вск были начаты работы по ремонту моста: очистка поврежденной балки, установка опор для предотвращения дальнейшего отклонения балки. На этом работы были остановлены.</w:t>
      </w:r>
    </w:p>
    <w:p w:rsidR="00142276" w:rsidRDefault="001715C5">
      <w:pPr>
        <w:pStyle w:val="Standard"/>
        <w:ind w:firstLine="540"/>
        <w:jc w:val="both"/>
        <w:rPr>
          <w:sz w:val="27"/>
          <w:szCs w:val="27"/>
        </w:rPr>
      </w:pPr>
      <w:r>
        <w:rPr>
          <w:sz w:val="28"/>
          <w:szCs w:val="28"/>
        </w:rPr>
        <w:tab/>
        <w:t>Официальных правоустанавливающих документов по данному объекту не имеется. До 1974 года м</w:t>
      </w:r>
      <w:r>
        <w:rPr>
          <w:sz w:val="28"/>
          <w:szCs w:val="28"/>
        </w:rPr>
        <w:t>ост принадлежал красностроительному заводу, по приказу Минстройдормаша СССР должен быть передан в ведение МПС СССР.  Документы о передаче на заводе не сохранились в связи с уничтожением архива завода во время пожара.</w:t>
      </w:r>
    </w:p>
    <w:p w:rsidR="00142276" w:rsidRDefault="001715C5">
      <w:pPr>
        <w:pStyle w:val="Standard"/>
        <w:ind w:firstLine="540"/>
        <w:jc w:val="both"/>
        <w:rPr>
          <w:sz w:val="27"/>
          <w:szCs w:val="27"/>
        </w:rPr>
      </w:pPr>
      <w:r>
        <w:rPr>
          <w:sz w:val="28"/>
          <w:szCs w:val="28"/>
        </w:rPr>
        <w:tab/>
        <w:t>В целях недопущения дальнейшего разруш</w:t>
      </w:r>
      <w:r>
        <w:rPr>
          <w:sz w:val="28"/>
          <w:szCs w:val="28"/>
        </w:rPr>
        <w:t>ения мостового сооружения ЮУЖД — филиалом РЖД, Министерством дорожного хозяйства и транспорта Челябинской области и Администрацией Нязепетровского муниципального района проведен ряд совещаний, по итогам которых приняты следующие решения:</w:t>
      </w:r>
    </w:p>
    <w:p w:rsidR="00142276" w:rsidRDefault="001715C5">
      <w:pPr>
        <w:pStyle w:val="Standard"/>
        <w:ind w:firstLine="540"/>
        <w:jc w:val="both"/>
        <w:rPr>
          <w:sz w:val="27"/>
          <w:szCs w:val="27"/>
        </w:rPr>
      </w:pPr>
      <w:r>
        <w:rPr>
          <w:sz w:val="28"/>
          <w:szCs w:val="28"/>
        </w:rPr>
        <w:lastRenderedPageBreak/>
        <w:t>Министерству дорож</w:t>
      </w:r>
      <w:r>
        <w:rPr>
          <w:sz w:val="28"/>
          <w:szCs w:val="28"/>
        </w:rPr>
        <w:t>ного хозяйства и транспорта Челябинской области (А.С. Нечаев) и Администрации Нязепетровского муниципального района (В.Г. Селиванов) разработать временную схему организации дорожного движения в период проведения дорожных работ, а также просчитать необходим</w:t>
      </w:r>
      <w:r>
        <w:rPr>
          <w:sz w:val="28"/>
          <w:szCs w:val="28"/>
        </w:rPr>
        <w:t>ые финансовые затраты на обеспечение безопасности движения транспортных средств и пешеходов на период проведения ремонтных работ.</w:t>
      </w:r>
    </w:p>
    <w:p w:rsidR="00142276" w:rsidRDefault="001715C5">
      <w:pPr>
        <w:pStyle w:val="Standard"/>
        <w:ind w:firstLine="540"/>
        <w:jc w:val="both"/>
        <w:rPr>
          <w:sz w:val="27"/>
          <w:szCs w:val="27"/>
        </w:rPr>
      </w:pPr>
      <w:r>
        <w:rPr>
          <w:sz w:val="28"/>
          <w:szCs w:val="28"/>
        </w:rPr>
        <w:t>Администрации Нязепетровского муниципального района (В.Г. Селиванов) обеспечить движение транспорта и пешеходов по мостовому с</w:t>
      </w:r>
      <w:r>
        <w:rPr>
          <w:sz w:val="28"/>
          <w:szCs w:val="28"/>
        </w:rPr>
        <w:t>ооружению в соответствии с разработанной временной схемой организации дорожного движения.</w:t>
      </w:r>
    </w:p>
    <w:p w:rsidR="00142276" w:rsidRDefault="001715C5">
      <w:pPr>
        <w:pStyle w:val="Standard"/>
        <w:ind w:firstLine="540"/>
        <w:jc w:val="both"/>
        <w:rPr>
          <w:sz w:val="27"/>
          <w:szCs w:val="27"/>
        </w:rPr>
      </w:pPr>
      <w:r>
        <w:rPr>
          <w:sz w:val="28"/>
          <w:szCs w:val="28"/>
        </w:rPr>
        <w:t>Администрации Нязепетровского муниципального района (В.Г. Селиванов) ускорить работу по признанию мостового сооружения бесхозным и дальнейшему принятию указанного объ</w:t>
      </w:r>
      <w:r>
        <w:rPr>
          <w:sz w:val="28"/>
          <w:szCs w:val="28"/>
        </w:rPr>
        <w:t>екта на баланс Администрации.</w:t>
      </w:r>
    </w:p>
    <w:p w:rsidR="00142276" w:rsidRDefault="001715C5">
      <w:pPr>
        <w:pStyle w:val="Standard"/>
        <w:ind w:firstLine="540"/>
        <w:jc w:val="both"/>
        <w:rPr>
          <w:sz w:val="27"/>
          <w:szCs w:val="27"/>
        </w:rPr>
      </w:pPr>
      <w:r>
        <w:rPr>
          <w:sz w:val="28"/>
          <w:szCs w:val="28"/>
        </w:rPr>
        <w:t>Южно-Уральской железной дороге — филиалу АО «РЖД» (С.П. Антонов) оказать помощь Администрации Нязепетровского муниципального района по выполнению работ, направленных на недопущение дальнейшего разрушения пешеходной части мосто</w:t>
      </w:r>
      <w:r>
        <w:rPr>
          <w:sz w:val="28"/>
          <w:szCs w:val="28"/>
        </w:rPr>
        <w:t>вого сооружения.</w:t>
      </w:r>
    </w:p>
    <w:p w:rsidR="00142276" w:rsidRDefault="001715C5">
      <w:pPr>
        <w:pStyle w:val="Standard"/>
        <w:ind w:firstLine="540"/>
        <w:jc w:val="both"/>
        <w:rPr>
          <w:sz w:val="27"/>
          <w:szCs w:val="27"/>
        </w:rPr>
      </w:pPr>
      <w:r>
        <w:rPr>
          <w:sz w:val="28"/>
          <w:szCs w:val="28"/>
        </w:rPr>
        <w:t>Министерством дорожного хозяйства и транспорта Челябинской области подготовлено задание в подведомственное учреждение ОГКУ «Челябинскавтодор» о необходимости разработки временной схемы организации дорожного движения на период проведения ра</w:t>
      </w:r>
      <w:r>
        <w:rPr>
          <w:sz w:val="28"/>
          <w:szCs w:val="28"/>
        </w:rPr>
        <w:t>бот по ремонту и реконструкции указанного мостового сооружения, а также просчета необходимых финансовых затрат на обеспечение безопасности дорожного движения транспортных средств и пешеходов на период проведения дорожных работ.</w:t>
      </w:r>
    </w:p>
    <w:p w:rsidR="00142276" w:rsidRDefault="001715C5">
      <w:pPr>
        <w:pStyle w:val="Standard"/>
        <w:ind w:firstLine="540"/>
        <w:jc w:val="both"/>
        <w:rPr>
          <w:sz w:val="28"/>
          <w:szCs w:val="28"/>
        </w:rPr>
      </w:pPr>
      <w:r>
        <w:rPr>
          <w:sz w:val="28"/>
          <w:szCs w:val="28"/>
        </w:rPr>
        <w:tab/>
        <w:t>В настоящее время указанные</w:t>
      </w:r>
      <w:r>
        <w:rPr>
          <w:sz w:val="28"/>
          <w:szCs w:val="28"/>
        </w:rPr>
        <w:t xml:space="preserve"> документы разработаны ОГКУ «Челябинскавтодор» и будут направлены в Администрацию Нязепетровского муниципального района.</w:t>
      </w:r>
    </w:p>
    <w:p w:rsidR="00142276" w:rsidRDefault="00142276">
      <w:pPr>
        <w:pStyle w:val="Standard"/>
        <w:ind w:firstLine="540"/>
        <w:jc w:val="both"/>
        <w:rPr>
          <w:sz w:val="27"/>
          <w:szCs w:val="27"/>
        </w:rPr>
      </w:pPr>
    </w:p>
    <w:p w:rsidR="00142276" w:rsidRDefault="00142276">
      <w:pPr>
        <w:pStyle w:val="Standard"/>
        <w:jc w:val="both"/>
        <w:rPr>
          <w:sz w:val="28"/>
          <w:szCs w:val="28"/>
        </w:rPr>
      </w:pPr>
    </w:p>
    <w:p w:rsidR="00142276" w:rsidRDefault="001715C5">
      <w:pPr>
        <w:pStyle w:val="Standard"/>
        <w:ind w:firstLine="540"/>
        <w:jc w:val="both"/>
        <w:rPr>
          <w:b/>
          <w:sz w:val="27"/>
          <w:szCs w:val="27"/>
        </w:rPr>
      </w:pPr>
      <w:r>
        <w:rPr>
          <w:b/>
          <w:sz w:val="28"/>
          <w:szCs w:val="28"/>
        </w:rPr>
        <w:t>14. Совет депутатов Сугоякского сельского поселения Красноармейского муниципального района</w:t>
      </w:r>
    </w:p>
    <w:p w:rsidR="00142276" w:rsidRDefault="001715C5">
      <w:pPr>
        <w:pStyle w:val="Standard"/>
        <w:ind w:firstLine="720"/>
        <w:jc w:val="both"/>
        <w:rPr>
          <w:i/>
          <w:iCs/>
          <w:color w:val="000000"/>
          <w:sz w:val="28"/>
          <w:szCs w:val="28"/>
        </w:rPr>
      </w:pPr>
      <w:r>
        <w:rPr>
          <w:i/>
          <w:iCs/>
          <w:color w:val="000000"/>
          <w:sz w:val="28"/>
          <w:szCs w:val="28"/>
        </w:rPr>
        <w:t>Обращается по поводу неудовлетворительного</w:t>
      </w:r>
      <w:r>
        <w:rPr>
          <w:i/>
          <w:iCs/>
          <w:color w:val="000000"/>
          <w:sz w:val="28"/>
          <w:szCs w:val="28"/>
        </w:rPr>
        <w:t xml:space="preserve"> состояния дороги Сугояк-Бродокалмак. Наше поселение находится в 60 км от районного центра – с. Миасское. В состав поселения входят 4 поселка, численностью 1729 человек.</w:t>
      </w:r>
    </w:p>
    <w:p w:rsidR="00142276" w:rsidRDefault="001715C5">
      <w:pPr>
        <w:pStyle w:val="Standard"/>
        <w:jc w:val="both"/>
        <w:rPr>
          <w:sz w:val="27"/>
          <w:szCs w:val="27"/>
        </w:rPr>
      </w:pPr>
      <w:r>
        <w:rPr>
          <w:i/>
          <w:iCs/>
          <w:color w:val="000000"/>
          <w:sz w:val="28"/>
          <w:szCs w:val="28"/>
        </w:rPr>
        <w:t>Дорога полностью разбита. До ближайшей аптеки, банкомата, которые находятся в с. Бродо</w:t>
      </w:r>
      <w:r>
        <w:rPr>
          <w:i/>
          <w:iCs/>
          <w:color w:val="000000"/>
          <w:sz w:val="28"/>
          <w:szCs w:val="28"/>
        </w:rPr>
        <w:t>калмак, 20 км. Очень проблематично добираться до жизненно-необходимых услуг.</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ind w:firstLine="720"/>
        <w:jc w:val="both"/>
        <w:rPr>
          <w:sz w:val="28"/>
          <w:szCs w:val="28"/>
        </w:rPr>
      </w:pPr>
      <w:r>
        <w:rPr>
          <w:sz w:val="28"/>
          <w:szCs w:val="28"/>
        </w:rPr>
        <w:t xml:space="preserve">С целью приведения в нормативное состояние автомобильной дороги протяженностью 20 км, </w:t>
      </w:r>
      <w:r>
        <w:rPr>
          <w:sz w:val="28"/>
          <w:szCs w:val="28"/>
          <w:lang w:val="en-US"/>
        </w:rPr>
        <w:t>IV</w:t>
      </w:r>
      <w:r>
        <w:rPr>
          <w:sz w:val="28"/>
          <w:szCs w:val="28"/>
        </w:rPr>
        <w:t xml:space="preserve"> технической категории, Бродокалмак – Сугояк в нормативное состояние планом проектно</w:t>
      </w:r>
      <w:r>
        <w:rPr>
          <w:sz w:val="28"/>
          <w:szCs w:val="28"/>
        </w:rPr>
        <w:t>-изыскательских работ предусмотрена разработка проекта ремонта указанной автодороги в 2021 году.</w:t>
      </w:r>
    </w:p>
    <w:p w:rsidR="00142276" w:rsidRDefault="001715C5">
      <w:pPr>
        <w:pStyle w:val="Standard"/>
        <w:ind w:firstLine="720"/>
        <w:jc w:val="both"/>
        <w:rPr>
          <w:sz w:val="27"/>
          <w:szCs w:val="27"/>
        </w:rPr>
      </w:pPr>
      <w:r>
        <w:rPr>
          <w:sz w:val="28"/>
          <w:szCs w:val="28"/>
        </w:rPr>
        <w:lastRenderedPageBreak/>
        <w:t>Вопрос выполнения строительно-монтажных работ на объекте будет рассмотрен после утверждения проектно-сметной документации в установленном порядке с учетом возм</w:t>
      </w:r>
      <w:r>
        <w:rPr>
          <w:sz w:val="28"/>
          <w:szCs w:val="28"/>
        </w:rPr>
        <w:t>ожностей областного бюджета.</w:t>
      </w:r>
    </w:p>
    <w:p w:rsidR="00142276" w:rsidRDefault="00142276">
      <w:pPr>
        <w:pStyle w:val="Standard"/>
        <w:jc w:val="both"/>
        <w:rPr>
          <w:sz w:val="28"/>
          <w:szCs w:val="28"/>
        </w:rPr>
      </w:pPr>
    </w:p>
    <w:p w:rsidR="00142276" w:rsidRDefault="001715C5">
      <w:pPr>
        <w:pStyle w:val="Standard"/>
        <w:ind w:firstLine="540"/>
        <w:jc w:val="both"/>
        <w:rPr>
          <w:sz w:val="28"/>
          <w:szCs w:val="28"/>
        </w:rPr>
      </w:pPr>
      <w:r>
        <w:rPr>
          <w:b/>
          <w:sz w:val="28"/>
          <w:szCs w:val="28"/>
        </w:rPr>
        <w:t>15. Гусева (Хромых) Надежда, вопрос из социальной сети «Одноклассники» («Наш Челябинск»):</w:t>
      </w:r>
    </w:p>
    <w:p w:rsidR="00142276" w:rsidRDefault="001715C5">
      <w:pPr>
        <w:pStyle w:val="Standard"/>
        <w:ind w:firstLine="540"/>
        <w:jc w:val="both"/>
        <w:rPr>
          <w:sz w:val="27"/>
          <w:szCs w:val="27"/>
        </w:rPr>
      </w:pPr>
      <w:r>
        <w:rPr>
          <w:i/>
          <w:iCs/>
          <w:color w:val="0066B3"/>
          <w:sz w:val="28"/>
          <w:szCs w:val="28"/>
        </w:rPr>
        <w:t>Когда будете заниматься вопросами ремонта дорог на «кпзисе», а именно на ул. Феди Горелова и вообще дорогу не делали лет 20 уже.</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tabs>
          <w:tab w:val="left" w:pos="851"/>
        </w:tabs>
        <w:ind w:firstLine="708"/>
        <w:jc w:val="both"/>
        <w:rPr>
          <w:rFonts w:cs="Times New Roman"/>
          <w:color w:val="000000"/>
          <w:sz w:val="28"/>
          <w:szCs w:val="28"/>
        </w:rPr>
      </w:pPr>
      <w:r>
        <w:rPr>
          <w:rFonts w:cs="Times New Roman"/>
          <w:color w:val="000000"/>
          <w:sz w:val="28"/>
          <w:szCs w:val="28"/>
        </w:rPr>
        <w:t>По вопросу проведения ремонта ул. Феди Горелова от Копейского шоссе         до ул. Пирогова -  в текущем дорожном сезоне подрядной организацией Управления дорожного хозяйства Администрации города Челябинска, обществом с ограниченной ответственностью «Строй</w:t>
      </w:r>
      <w:r>
        <w:rPr>
          <w:rFonts w:cs="Times New Roman"/>
          <w:color w:val="000000"/>
          <w:sz w:val="28"/>
          <w:szCs w:val="28"/>
        </w:rPr>
        <w:t>-Сервис», планируется проведение работ по среднему ремонту указанного объекта.</w:t>
      </w:r>
    </w:p>
    <w:p w:rsidR="00142276" w:rsidRDefault="00142276">
      <w:pPr>
        <w:pStyle w:val="Standard"/>
        <w:tabs>
          <w:tab w:val="left" w:pos="851"/>
        </w:tabs>
        <w:jc w:val="both"/>
        <w:rPr>
          <w:rFonts w:cs="Times New Roman"/>
          <w:color w:val="000000"/>
          <w:sz w:val="28"/>
          <w:szCs w:val="28"/>
        </w:rPr>
      </w:pPr>
    </w:p>
    <w:p w:rsidR="00142276" w:rsidRDefault="001715C5">
      <w:pPr>
        <w:pStyle w:val="Standard"/>
        <w:tabs>
          <w:tab w:val="left" w:pos="851"/>
        </w:tabs>
        <w:jc w:val="both"/>
        <w:rPr>
          <w:rFonts w:cs="Times New Roman"/>
          <w:sz w:val="28"/>
          <w:szCs w:val="28"/>
        </w:rPr>
      </w:pPr>
      <w:r>
        <w:rPr>
          <w:rFonts w:cs="Times New Roman"/>
          <w:sz w:val="28"/>
          <w:szCs w:val="28"/>
        </w:rPr>
        <w:tab/>
      </w:r>
    </w:p>
    <w:p w:rsidR="00142276" w:rsidRDefault="001715C5">
      <w:pPr>
        <w:pStyle w:val="Standard"/>
        <w:tabs>
          <w:tab w:val="left" w:pos="851"/>
        </w:tabs>
        <w:jc w:val="both"/>
        <w:rPr>
          <w:sz w:val="28"/>
          <w:szCs w:val="28"/>
        </w:rPr>
      </w:pPr>
      <w:r>
        <w:rPr>
          <w:rFonts w:cs="Times New Roman"/>
          <w:b/>
          <w:sz w:val="28"/>
          <w:szCs w:val="28"/>
        </w:rPr>
        <w:t>16. Мокроусова Ирина , «Одноклассники»</w:t>
      </w:r>
    </w:p>
    <w:p w:rsidR="00142276" w:rsidRDefault="001715C5">
      <w:pPr>
        <w:pStyle w:val="Standard"/>
        <w:tabs>
          <w:tab w:val="left" w:pos="851"/>
        </w:tabs>
        <w:jc w:val="both"/>
        <w:rPr>
          <w:i/>
          <w:iCs/>
          <w:color w:val="0066B3"/>
          <w:sz w:val="28"/>
          <w:szCs w:val="28"/>
        </w:rPr>
      </w:pPr>
      <w:r>
        <w:rPr>
          <w:rFonts w:cs="Times New Roman"/>
          <w:i/>
          <w:iCs/>
          <w:color w:val="0066B3"/>
          <w:sz w:val="28"/>
          <w:szCs w:val="28"/>
        </w:rPr>
        <w:t>Кто отвечает за освещение а/д, проходящих по территории населенных пунктов? В частности, в пос. Слава Красноармейского района. Два года</w:t>
      </w:r>
      <w:r>
        <w:rPr>
          <w:rFonts w:cs="Times New Roman"/>
          <w:i/>
          <w:iCs/>
          <w:color w:val="0066B3"/>
          <w:sz w:val="28"/>
          <w:szCs w:val="28"/>
        </w:rPr>
        <w:t xml:space="preserve"> пытаюсь выяснить в администрации Лазурненско с/п , чтобы приняли меры по замене перегоревших ламп. Они меня отправляют в ваше Министерство, говорят, что дорога региональная. Между тем, дорога постепенно погружается в тьму.</w:t>
      </w:r>
    </w:p>
    <w:p w:rsidR="00142276" w:rsidRDefault="001715C5">
      <w:pPr>
        <w:pStyle w:val="Standard"/>
        <w:tabs>
          <w:tab w:val="left" w:pos="851"/>
        </w:tabs>
        <w:jc w:val="both"/>
        <w:rPr>
          <w:b/>
          <w:bCs/>
          <w:i/>
          <w:iCs/>
          <w:color w:val="000000"/>
          <w:sz w:val="28"/>
          <w:szCs w:val="28"/>
        </w:rPr>
      </w:pPr>
      <w:r>
        <w:rPr>
          <w:rFonts w:cs="Times New Roman"/>
          <w:b/>
          <w:bCs/>
          <w:i/>
          <w:iCs/>
          <w:color w:val="000000"/>
          <w:sz w:val="28"/>
          <w:szCs w:val="28"/>
        </w:rPr>
        <w:t xml:space="preserve">Ответ </w:t>
      </w:r>
    </w:p>
    <w:p w:rsidR="00142276" w:rsidRDefault="001715C5">
      <w:pPr>
        <w:pStyle w:val="Standard"/>
        <w:tabs>
          <w:tab w:val="left" w:pos="851"/>
        </w:tabs>
        <w:jc w:val="both"/>
        <w:rPr>
          <w:b/>
          <w:bCs/>
          <w:i/>
          <w:iCs/>
          <w:color w:val="000000"/>
          <w:sz w:val="28"/>
          <w:szCs w:val="28"/>
        </w:rPr>
      </w:pPr>
      <w:r>
        <w:rPr>
          <w:rFonts w:cs="Times New Roman"/>
          <w:i/>
          <w:iCs/>
          <w:color w:val="000000"/>
          <w:sz w:val="28"/>
          <w:szCs w:val="28"/>
        </w:rPr>
        <w:t>(Сбили столб в ДТП))</w:t>
      </w:r>
    </w:p>
    <w:p w:rsidR="00142276" w:rsidRDefault="001715C5">
      <w:pPr>
        <w:pStyle w:val="Standard"/>
        <w:tabs>
          <w:tab w:val="left" w:pos="851"/>
        </w:tabs>
        <w:jc w:val="both"/>
        <w:rPr>
          <w:sz w:val="28"/>
          <w:szCs w:val="28"/>
        </w:rPr>
      </w:pPr>
      <w:r>
        <w:rPr>
          <w:rFonts w:cs="Times New Roman"/>
          <w:sz w:val="28"/>
          <w:szCs w:val="28"/>
        </w:rPr>
        <w:t xml:space="preserve"> </w:t>
      </w:r>
      <w:r>
        <w:rPr>
          <w:rFonts w:cs="Times New Roman"/>
          <w:sz w:val="28"/>
          <w:szCs w:val="28"/>
        </w:rPr>
        <w:t>Указанные в обращении И. Мокроусовой автомобильные дороги                и линии наружного освещения в п. Лазурный:</w:t>
      </w:r>
      <w:r>
        <w:rPr>
          <w:sz w:val="28"/>
          <w:szCs w:val="28"/>
        </w:rPr>
        <w:t xml:space="preserve"> </w:t>
      </w:r>
      <w:r>
        <w:rPr>
          <w:rFonts w:cs="Times New Roman"/>
          <w:sz w:val="28"/>
          <w:szCs w:val="28"/>
        </w:rPr>
        <w:t xml:space="preserve">Миасское-Лазурный Красноармейского муниципального района (км 11+590 – км 13+800), Лазурный-Слава-Пашнино I (км 0+000 км 1+180), построены в </w:t>
      </w:r>
      <w:r>
        <w:rPr>
          <w:rFonts w:cs="Times New Roman"/>
          <w:sz w:val="28"/>
          <w:szCs w:val="28"/>
        </w:rPr>
        <w:t xml:space="preserve">2017 г., являются собственностью Челябинской области и находятся в ведении Министерства. Указанные автомобильные дороги и линии наружного освещения  обслуживаются подрядной организацией АО «Ойкумена» в рамках государственного контракта № 2-д от 10.01.2019 </w:t>
      </w:r>
      <w:r>
        <w:rPr>
          <w:rFonts w:cs="Times New Roman"/>
          <w:sz w:val="28"/>
          <w:szCs w:val="28"/>
        </w:rPr>
        <w:t>г., «На выполнение работ по содержанию автомобильных дорог общего пользования регионального или межмуниципального значения Челябинской области». Для восстановления работоспособности освещения в АО «Ойкумена» выдано предписание.</w:t>
      </w:r>
    </w:p>
    <w:p w:rsidR="00142276" w:rsidRDefault="001715C5">
      <w:pPr>
        <w:pStyle w:val="Textbody"/>
        <w:tabs>
          <w:tab w:val="left" w:pos="993"/>
        </w:tabs>
        <w:spacing w:after="0"/>
        <w:jc w:val="both"/>
        <w:rPr>
          <w:sz w:val="28"/>
          <w:szCs w:val="28"/>
        </w:rPr>
      </w:pPr>
      <w:r>
        <w:rPr>
          <w:sz w:val="28"/>
          <w:szCs w:val="28"/>
        </w:rPr>
        <w:tab/>
      </w:r>
    </w:p>
    <w:p w:rsidR="00142276" w:rsidRDefault="001715C5">
      <w:pPr>
        <w:pStyle w:val="Textbody"/>
        <w:tabs>
          <w:tab w:val="left" w:pos="993"/>
        </w:tabs>
        <w:spacing w:after="0"/>
        <w:jc w:val="both"/>
        <w:rPr>
          <w:sz w:val="28"/>
          <w:szCs w:val="28"/>
        </w:rPr>
      </w:pPr>
      <w:r>
        <w:rPr>
          <w:b/>
          <w:sz w:val="28"/>
          <w:szCs w:val="28"/>
        </w:rPr>
        <w:t>17. Храмцов Илья, «</w:t>
      </w:r>
      <w:r>
        <w:rPr>
          <w:b/>
          <w:sz w:val="28"/>
          <w:szCs w:val="28"/>
          <w:lang w:val="en-US"/>
        </w:rPr>
        <w:t>Faceboo</w:t>
      </w:r>
      <w:r>
        <w:rPr>
          <w:b/>
          <w:sz w:val="28"/>
          <w:szCs w:val="28"/>
          <w:lang w:val="en-US"/>
        </w:rPr>
        <w:t>k</w:t>
      </w:r>
      <w:r>
        <w:rPr>
          <w:b/>
          <w:sz w:val="28"/>
          <w:szCs w:val="28"/>
        </w:rPr>
        <w:t>»</w:t>
      </w:r>
    </w:p>
    <w:p w:rsidR="00142276" w:rsidRDefault="001715C5">
      <w:pPr>
        <w:pStyle w:val="Textbody"/>
        <w:tabs>
          <w:tab w:val="left" w:pos="993"/>
        </w:tabs>
        <w:spacing w:after="0"/>
        <w:jc w:val="both"/>
        <w:rPr>
          <w:i/>
          <w:iCs/>
          <w:sz w:val="28"/>
          <w:szCs w:val="28"/>
        </w:rPr>
      </w:pPr>
      <w:r>
        <w:rPr>
          <w:i/>
          <w:iCs/>
          <w:sz w:val="28"/>
          <w:szCs w:val="28"/>
        </w:rPr>
        <w:t>Вопрос по ремонту внутридворовых дорог ( Комсомольский пр-т 37,37-а,37-б)</w:t>
      </w:r>
    </w:p>
    <w:p w:rsidR="00142276" w:rsidRDefault="001715C5">
      <w:pPr>
        <w:pStyle w:val="Textbody"/>
        <w:tabs>
          <w:tab w:val="left" w:pos="993"/>
        </w:tabs>
        <w:spacing w:after="0"/>
        <w:jc w:val="both"/>
        <w:rPr>
          <w:b/>
          <w:bCs/>
          <w:i/>
          <w:iCs/>
          <w:sz w:val="28"/>
          <w:szCs w:val="28"/>
        </w:rPr>
      </w:pPr>
      <w:r>
        <w:rPr>
          <w:b/>
          <w:bCs/>
          <w:i/>
          <w:iCs/>
          <w:sz w:val="28"/>
          <w:szCs w:val="28"/>
        </w:rPr>
        <w:t>Ответ</w:t>
      </w:r>
    </w:p>
    <w:p w:rsidR="00142276" w:rsidRDefault="001715C5">
      <w:pPr>
        <w:pStyle w:val="Textbody"/>
        <w:tabs>
          <w:tab w:val="left" w:pos="993"/>
        </w:tabs>
        <w:spacing w:after="0"/>
        <w:jc w:val="both"/>
        <w:rPr>
          <w:sz w:val="28"/>
          <w:szCs w:val="28"/>
        </w:rPr>
      </w:pPr>
      <w:r>
        <w:rPr>
          <w:sz w:val="28"/>
          <w:szCs w:val="28"/>
        </w:rPr>
        <w:t>Указанная в обращении И. Храмцовым улично-дорожная сеть                       города Челябинска не относятся к региональным автомобильным дорогам, не является собственностью</w:t>
      </w:r>
      <w:r>
        <w:rPr>
          <w:sz w:val="28"/>
          <w:szCs w:val="28"/>
        </w:rPr>
        <w:t xml:space="preserve"> Челябинской области, Министерством дорожного хозяйства и транспорта Челябинской области  не обслуживается и не содержится.</w:t>
      </w:r>
    </w:p>
    <w:p w:rsidR="00142276" w:rsidRDefault="001715C5">
      <w:pPr>
        <w:pStyle w:val="Standard"/>
        <w:tabs>
          <w:tab w:val="left" w:pos="567"/>
          <w:tab w:val="left" w:pos="709"/>
          <w:tab w:val="left" w:pos="993"/>
          <w:tab w:val="left" w:pos="6480"/>
        </w:tabs>
        <w:jc w:val="both"/>
        <w:rPr>
          <w:sz w:val="28"/>
          <w:szCs w:val="28"/>
        </w:rPr>
      </w:pPr>
      <w:r>
        <w:rPr>
          <w:rFonts w:eastAsia="Times New Roman" w:cs="Times New Roman"/>
          <w:sz w:val="28"/>
          <w:szCs w:val="28"/>
        </w:rPr>
        <w:lastRenderedPageBreak/>
        <w:t xml:space="preserve">             </w:t>
      </w:r>
      <w:r>
        <w:rPr>
          <w:rFonts w:cs="Times New Roman"/>
          <w:sz w:val="28"/>
          <w:szCs w:val="28"/>
        </w:rPr>
        <w:t>Согласно Федеральному Закону от 06.10.2003г. № 131-ФЗ «Об общих принципах организации местного самоуправления в Российс</w:t>
      </w:r>
      <w:r>
        <w:rPr>
          <w:rFonts w:cs="Times New Roman"/>
          <w:sz w:val="28"/>
          <w:szCs w:val="28"/>
        </w:rPr>
        <w:t>кой Федерации»                        и Федеральному Закону от 08.11.2007 г.  № 257-ФЗ «Об автомобильных дорогах                 и дорожной деятельности в Российской Федерации», дорожная деятельность                        в отношении автомобильных дорог о</w:t>
      </w:r>
      <w:r>
        <w:rPr>
          <w:rFonts w:cs="Times New Roman"/>
          <w:sz w:val="28"/>
          <w:szCs w:val="28"/>
        </w:rPr>
        <w:t>бщего пользования местного  значения относится к полномочиям органов местного самоуправления.</w:t>
      </w:r>
    </w:p>
    <w:p w:rsidR="00142276" w:rsidRDefault="001715C5">
      <w:pPr>
        <w:pStyle w:val="Standard"/>
        <w:tabs>
          <w:tab w:val="left" w:pos="567"/>
          <w:tab w:val="left" w:pos="709"/>
          <w:tab w:val="left" w:pos="993"/>
          <w:tab w:val="left" w:pos="6480"/>
        </w:tabs>
        <w:jc w:val="both"/>
        <w:rPr>
          <w:rFonts w:cs="Times New Roman"/>
          <w:sz w:val="28"/>
          <w:szCs w:val="28"/>
        </w:rPr>
      </w:pPr>
      <w:r>
        <w:rPr>
          <w:rFonts w:cs="Times New Roman"/>
          <w:sz w:val="28"/>
          <w:szCs w:val="28"/>
        </w:rPr>
        <w:t xml:space="preserve"> </w:t>
      </w:r>
    </w:p>
    <w:p w:rsidR="00142276" w:rsidRDefault="001715C5">
      <w:pPr>
        <w:pStyle w:val="Standard"/>
        <w:jc w:val="both"/>
        <w:rPr>
          <w:rFonts w:eastAsia="Times New Roman" w:cs="Times New Roman"/>
          <w:color w:val="000000"/>
          <w:sz w:val="28"/>
          <w:szCs w:val="28"/>
        </w:rPr>
      </w:pPr>
      <w:r>
        <w:rPr>
          <w:rFonts w:eastAsia="Times New Roman" w:cs="Times New Roman"/>
          <w:b/>
          <w:bCs/>
          <w:color w:val="000000"/>
          <w:sz w:val="28"/>
          <w:szCs w:val="28"/>
        </w:rPr>
        <w:t>18. и 21. Надайчик Павел</w:t>
      </w:r>
      <w:r>
        <w:rPr>
          <w:rFonts w:eastAsia="Times New Roman" w:cs="Times New Roman"/>
          <w:color w:val="000000"/>
          <w:sz w:val="28"/>
          <w:szCs w:val="28"/>
        </w:rPr>
        <w:t xml:space="preserve"> </w:t>
      </w:r>
      <w:r>
        <w:rPr>
          <w:rFonts w:eastAsia="Times New Roman" w:cs="Times New Roman"/>
          <w:b/>
          <w:color w:val="000000"/>
          <w:sz w:val="28"/>
          <w:szCs w:val="28"/>
        </w:rPr>
        <w:t>«</w:t>
      </w:r>
      <w:r>
        <w:rPr>
          <w:rFonts w:eastAsia="Times New Roman" w:cs="Times New Roman"/>
          <w:b/>
          <w:color w:val="000000"/>
          <w:sz w:val="28"/>
          <w:szCs w:val="28"/>
          <w:lang w:val="en-US"/>
        </w:rPr>
        <w:t>Facebook</w:t>
      </w:r>
      <w:r>
        <w:rPr>
          <w:rFonts w:eastAsia="Times New Roman" w:cs="Times New Roman"/>
          <w:b/>
          <w:color w:val="000000"/>
          <w:sz w:val="28"/>
          <w:szCs w:val="28"/>
        </w:rPr>
        <w:t>»; и Мещериков Виталий «ВКонтакте»</w:t>
      </w:r>
    </w:p>
    <w:p w:rsidR="00142276" w:rsidRDefault="00142276">
      <w:pPr>
        <w:pStyle w:val="Standard"/>
        <w:jc w:val="both"/>
        <w:rPr>
          <w:rFonts w:eastAsia="Times New Roman" w:cs="Times New Roman"/>
          <w:b/>
          <w:color w:val="000000"/>
          <w:sz w:val="28"/>
          <w:szCs w:val="28"/>
        </w:rPr>
      </w:pPr>
    </w:p>
    <w:p w:rsidR="00142276" w:rsidRDefault="001715C5">
      <w:pPr>
        <w:pStyle w:val="Standard"/>
        <w:jc w:val="both"/>
        <w:rPr>
          <w:color w:val="0066B3"/>
          <w:sz w:val="28"/>
          <w:szCs w:val="28"/>
        </w:rPr>
      </w:pPr>
      <w:r>
        <w:rPr>
          <w:rFonts w:eastAsia="Times New Roman" w:cs="Times New Roman"/>
          <w:i/>
          <w:color w:val="0066B3"/>
          <w:sz w:val="28"/>
          <w:szCs w:val="28"/>
        </w:rPr>
        <w:t xml:space="preserve">Вопрос: </w:t>
      </w:r>
    </w:p>
    <w:p w:rsidR="00142276" w:rsidRDefault="001715C5">
      <w:pPr>
        <w:pStyle w:val="Standard"/>
        <w:jc w:val="both"/>
        <w:rPr>
          <w:color w:val="0066B3"/>
          <w:sz w:val="28"/>
          <w:szCs w:val="28"/>
        </w:rPr>
      </w:pPr>
      <w:r>
        <w:rPr>
          <w:rFonts w:eastAsia="Times New Roman" w:cs="Times New Roman"/>
          <w:i/>
          <w:color w:val="0066B3"/>
          <w:sz w:val="28"/>
          <w:szCs w:val="28"/>
        </w:rPr>
        <w:t xml:space="preserve">Полагаю, вы были и скорее не раз, в развитых Европейских странах и видели </w:t>
      </w:r>
      <w:r>
        <w:rPr>
          <w:rFonts w:eastAsia="Times New Roman" w:cs="Times New Roman"/>
          <w:i/>
          <w:color w:val="0066B3"/>
          <w:sz w:val="28"/>
          <w:szCs w:val="28"/>
        </w:rPr>
        <w:t>общественный городской транспорт, который и красив и удобен. Планируется ли в Челябинске создание такой сети общественного транспорта? Или челябинцы так и будут пользоваться грязной, устаревшей техникой?</w:t>
      </w:r>
    </w:p>
    <w:p w:rsidR="00142276" w:rsidRDefault="001715C5">
      <w:pPr>
        <w:pStyle w:val="Standard"/>
        <w:jc w:val="both"/>
        <w:rPr>
          <w:color w:val="0066B3"/>
          <w:sz w:val="28"/>
          <w:szCs w:val="28"/>
        </w:rPr>
      </w:pPr>
      <w:r>
        <w:rPr>
          <w:rFonts w:eastAsia="Times New Roman" w:cs="Times New Roman"/>
          <w:i/>
          <w:color w:val="0066B3"/>
          <w:sz w:val="28"/>
          <w:szCs w:val="28"/>
        </w:rPr>
        <w:t xml:space="preserve">  И + </w:t>
      </w:r>
    </w:p>
    <w:p w:rsidR="00142276" w:rsidRDefault="001715C5">
      <w:pPr>
        <w:pStyle w:val="Standard"/>
        <w:jc w:val="both"/>
        <w:rPr>
          <w:color w:val="0066B3"/>
          <w:sz w:val="28"/>
          <w:szCs w:val="28"/>
        </w:rPr>
      </w:pPr>
      <w:r>
        <w:rPr>
          <w:rFonts w:eastAsia="Times New Roman" w:cs="Times New Roman"/>
          <w:i/>
          <w:color w:val="0066B3"/>
          <w:sz w:val="28"/>
          <w:szCs w:val="28"/>
        </w:rPr>
        <w:t>Каким образом будет решаться вопрос с обществ</w:t>
      </w:r>
      <w:r>
        <w:rPr>
          <w:rFonts w:eastAsia="Times New Roman" w:cs="Times New Roman"/>
          <w:i/>
          <w:color w:val="0066B3"/>
          <w:sz w:val="28"/>
          <w:szCs w:val="28"/>
        </w:rPr>
        <w:t>енным транспортом? Неужели нельзя установить регламент для маршрутных такси? Чтобы любой предприниматель, который оказывает услуги должен нести за них  ответственность. Не соответствует услуга норме — или верни деньги, или уходи с рынка...</w:t>
      </w:r>
    </w:p>
    <w:p w:rsidR="00142276" w:rsidRDefault="001715C5">
      <w:pPr>
        <w:pStyle w:val="Standard"/>
        <w:jc w:val="both"/>
        <w:rPr>
          <w:rFonts w:eastAsia="Times New Roman" w:cs="Times New Roman"/>
          <w:b/>
          <w:bCs/>
          <w:i/>
          <w:iCs/>
          <w:color w:val="000000"/>
          <w:sz w:val="28"/>
          <w:szCs w:val="28"/>
        </w:rPr>
      </w:pPr>
      <w:r>
        <w:rPr>
          <w:rFonts w:eastAsia="Times New Roman" w:cs="Times New Roman"/>
          <w:b/>
          <w:bCs/>
          <w:i/>
          <w:iCs/>
          <w:color w:val="000000"/>
          <w:sz w:val="28"/>
          <w:szCs w:val="28"/>
        </w:rPr>
        <w:t>Ответ.</w:t>
      </w:r>
    </w:p>
    <w:p w:rsidR="00142276" w:rsidRDefault="001715C5">
      <w:pPr>
        <w:pStyle w:val="Standard"/>
        <w:shd w:val="clear" w:color="auto" w:fill="FFFFFF"/>
        <w:tabs>
          <w:tab w:val="left" w:leader="underscore" w:pos="0"/>
        </w:tabs>
        <w:spacing w:line="300" w:lineRule="atLeast"/>
        <w:jc w:val="both"/>
        <w:rPr>
          <w:rFonts w:cs="Times New Roman"/>
          <w:color w:val="000000"/>
          <w:sz w:val="28"/>
          <w:szCs w:val="28"/>
        </w:rPr>
      </w:pPr>
      <w:r>
        <w:rPr>
          <w:rFonts w:cs="Times New Roman"/>
          <w:color w:val="000000"/>
          <w:sz w:val="28"/>
          <w:szCs w:val="28"/>
        </w:rPr>
        <w:t>Министерс</w:t>
      </w:r>
      <w:r>
        <w:rPr>
          <w:rFonts w:cs="Times New Roman"/>
          <w:color w:val="000000"/>
          <w:sz w:val="28"/>
          <w:szCs w:val="28"/>
        </w:rPr>
        <w:t xml:space="preserve">тво дорожного хозяйства и транспорта считает, что решение проблемы транспортного обслуживания в городе Челябинске имеют комплексный характер, ряд вопросов взаимосвязан. Так на первом этапе необходимо максимально возможное количество маршрутов перевести на </w:t>
      </w:r>
      <w:r>
        <w:rPr>
          <w:rFonts w:cs="Times New Roman"/>
          <w:color w:val="000000"/>
          <w:sz w:val="28"/>
          <w:szCs w:val="28"/>
        </w:rPr>
        <w:t>регулируемый тариф и внедрить единую систему оплаты проезда. По сути, это концепция, реализация которой должна привести к повышению качества обслуживания, ликвидации недобросовестных и нелегальных перевозчиков.</w:t>
      </w:r>
    </w:p>
    <w:p w:rsidR="00142276" w:rsidRDefault="001715C5">
      <w:pPr>
        <w:pStyle w:val="Standard"/>
        <w:shd w:val="clear" w:color="auto" w:fill="FFFFFF"/>
        <w:tabs>
          <w:tab w:val="left" w:leader="underscore" w:pos="0"/>
        </w:tabs>
        <w:spacing w:line="300" w:lineRule="atLeast"/>
        <w:jc w:val="both"/>
        <w:rPr>
          <w:color w:val="000000"/>
        </w:rPr>
      </w:pPr>
      <w:r>
        <w:rPr>
          <w:rFonts w:cs="Times New Roman"/>
          <w:color w:val="000000"/>
          <w:sz w:val="28"/>
          <w:szCs w:val="28"/>
        </w:rPr>
        <w:tab/>
        <w:t>Кроме того, в организации движения обществен</w:t>
      </w:r>
      <w:r>
        <w:rPr>
          <w:rFonts w:cs="Times New Roman"/>
          <w:color w:val="000000"/>
          <w:sz w:val="28"/>
          <w:szCs w:val="28"/>
        </w:rPr>
        <w:t>ного транспорта  необходим научный подход. Для этого требуется выполнени научно-исследовательской работы по организации маршрутной сети (с учетом оценки целесообразности реализации проекта по строительству метрополитена и внедрения оптимальной схемы движен</w:t>
      </w:r>
      <w:r>
        <w:rPr>
          <w:rFonts w:cs="Times New Roman"/>
          <w:color w:val="000000"/>
          <w:sz w:val="28"/>
          <w:szCs w:val="28"/>
        </w:rPr>
        <w:t>ия уличных и внеуличных видов общественного пассажирского транспорта и др.). В рамках данной работы должно быть  определено оптимально необходимое соотношение видов транспорта, пассажиропоток, количество маршрутов.</w:t>
      </w:r>
    </w:p>
    <w:p w:rsidR="00142276" w:rsidRDefault="001715C5">
      <w:pPr>
        <w:pStyle w:val="Standard"/>
        <w:shd w:val="clear" w:color="auto" w:fill="FFFFFF"/>
        <w:tabs>
          <w:tab w:val="left" w:leader="underscore" w:pos="0"/>
        </w:tabs>
        <w:spacing w:line="300" w:lineRule="atLeast"/>
        <w:jc w:val="both"/>
        <w:rPr>
          <w:rFonts w:eastAsia="Times New Roman" w:cs="Times New Roman"/>
          <w:color w:val="000000"/>
          <w:sz w:val="28"/>
          <w:szCs w:val="28"/>
        </w:rPr>
      </w:pPr>
      <w:r>
        <w:rPr>
          <w:rFonts w:eastAsia="Times New Roman" w:cs="Times New Roman"/>
          <w:color w:val="000000"/>
          <w:sz w:val="28"/>
          <w:szCs w:val="28"/>
        </w:rPr>
        <w:tab/>
        <w:t>Качество транспортного обслуживания насе</w:t>
      </w:r>
      <w:r>
        <w:rPr>
          <w:rFonts w:eastAsia="Times New Roman" w:cs="Times New Roman"/>
          <w:color w:val="000000"/>
          <w:sz w:val="28"/>
          <w:szCs w:val="28"/>
        </w:rPr>
        <w:t>ления во многом зависит от применяемого подвижного состава. На данном этапе временно исполняющим обязанности Губернатора Челябинской области А.Л. Текслером на обновление подвижного состава в городе Челябинске выделен 761 млн рублей для закупки 66 низкополь</w:t>
      </w:r>
      <w:r>
        <w:rPr>
          <w:rFonts w:eastAsia="Times New Roman" w:cs="Times New Roman"/>
          <w:color w:val="000000"/>
          <w:sz w:val="28"/>
          <w:szCs w:val="28"/>
        </w:rPr>
        <w:t>ных автобусов большой вместимости на газомоторном топливе. Областными властями прорабатывается вопрос получения средств в рамках федерального проекта «Чистый воздух» уже в 2019 году на закупку более 100 низкопольных автобусов большой вместимости, использую</w:t>
      </w:r>
      <w:r>
        <w:rPr>
          <w:rFonts w:eastAsia="Times New Roman" w:cs="Times New Roman"/>
          <w:color w:val="000000"/>
          <w:sz w:val="28"/>
          <w:szCs w:val="28"/>
        </w:rPr>
        <w:t xml:space="preserve">щих в качестве топлива компримированный и сжиженный газ. В начале сентября 2019 года       </w:t>
      </w:r>
      <w:r>
        <w:rPr>
          <w:rFonts w:eastAsia="Times New Roman" w:cs="Times New Roman"/>
          <w:color w:val="000000"/>
          <w:sz w:val="28"/>
          <w:szCs w:val="28"/>
        </w:rPr>
        <w:lastRenderedPageBreak/>
        <w:t>в город Челябинск поступила первая партия автобусов в количестве 17 единиц, которые после соответствующего оформления выйдут на маршруты города Челябинска.</w:t>
      </w:r>
    </w:p>
    <w:p w:rsidR="00142276" w:rsidRDefault="001715C5">
      <w:pPr>
        <w:pStyle w:val="Standard"/>
        <w:ind w:firstLine="540"/>
        <w:jc w:val="both"/>
        <w:rPr>
          <w:sz w:val="28"/>
          <w:szCs w:val="28"/>
        </w:rPr>
      </w:pPr>
      <w:r>
        <w:rPr>
          <w:b/>
          <w:sz w:val="28"/>
          <w:szCs w:val="28"/>
        </w:rPr>
        <w:t>19. Досов</w:t>
      </w:r>
      <w:r>
        <w:rPr>
          <w:b/>
          <w:sz w:val="28"/>
          <w:szCs w:val="28"/>
        </w:rPr>
        <w:t>а Камила, вопрос из социальной сети «ВКонтакте» («Наш Челябинск»):</w:t>
      </w:r>
    </w:p>
    <w:p w:rsidR="00142276" w:rsidRDefault="001715C5">
      <w:pPr>
        <w:pStyle w:val="Standard"/>
        <w:ind w:firstLine="540"/>
        <w:jc w:val="both"/>
        <w:rPr>
          <w:i/>
          <w:iCs/>
          <w:color w:val="0066B3"/>
          <w:sz w:val="28"/>
          <w:szCs w:val="28"/>
        </w:rPr>
      </w:pPr>
      <w:r>
        <w:rPr>
          <w:i/>
          <w:iCs/>
          <w:color w:val="0066B3"/>
          <w:sz w:val="28"/>
          <w:szCs w:val="28"/>
        </w:rPr>
        <w:t>До какого времени будет ремонтироваться мост в аэропорт с ЧМЗ? Публичные слушания прошли по данному вопросу, а аукцион уже был на ремонт?</w:t>
      </w:r>
    </w:p>
    <w:p w:rsidR="00142276" w:rsidRDefault="001715C5">
      <w:pPr>
        <w:pStyle w:val="Standard"/>
        <w:ind w:firstLine="540"/>
        <w:jc w:val="both"/>
        <w:rPr>
          <w:b/>
          <w:bCs/>
          <w:i/>
          <w:sz w:val="27"/>
          <w:szCs w:val="27"/>
        </w:rPr>
      </w:pPr>
      <w:r>
        <w:rPr>
          <w:b/>
          <w:bCs/>
          <w:i/>
          <w:sz w:val="28"/>
          <w:szCs w:val="28"/>
        </w:rPr>
        <w:t>Ответ.</w:t>
      </w:r>
    </w:p>
    <w:p w:rsidR="00142276" w:rsidRDefault="001715C5">
      <w:pPr>
        <w:pStyle w:val="Standard"/>
        <w:jc w:val="both"/>
        <w:rPr>
          <w:sz w:val="28"/>
          <w:szCs w:val="28"/>
        </w:rPr>
      </w:pPr>
      <w:r>
        <w:rPr>
          <w:sz w:val="28"/>
          <w:szCs w:val="28"/>
        </w:rPr>
        <w:t xml:space="preserve">Относительно сроков проведения работ по </w:t>
      </w:r>
      <w:r>
        <w:rPr>
          <w:sz w:val="28"/>
          <w:szCs w:val="28"/>
        </w:rPr>
        <w:t xml:space="preserve">реконструкции путепровода № 1                       ОАО «ЧМК» в районе цеха Коксохимического производства - в настоящее время проведены торги по выбору подрядной организации, которая осуществит проектирование реконструкции вышеуказанного объекта. Заключен </w:t>
      </w:r>
      <w:r>
        <w:rPr>
          <w:sz w:val="28"/>
          <w:szCs w:val="28"/>
        </w:rPr>
        <w:t>муниципальный контракт с ООО «УралДорПроект», ведутся проектно-изыскательские работы.</w:t>
      </w:r>
    </w:p>
    <w:p w:rsidR="00142276" w:rsidRDefault="001715C5">
      <w:pPr>
        <w:pStyle w:val="Standard"/>
        <w:ind w:firstLine="708"/>
        <w:jc w:val="both"/>
        <w:rPr>
          <w:sz w:val="28"/>
          <w:szCs w:val="28"/>
        </w:rPr>
      </w:pPr>
      <w:r>
        <w:rPr>
          <w:sz w:val="28"/>
          <w:szCs w:val="28"/>
        </w:rPr>
        <w:t>25.07.2019 состоялись публичные слушания по утверждению градостроительной документации.</w:t>
      </w:r>
    </w:p>
    <w:p w:rsidR="00142276" w:rsidRDefault="001715C5">
      <w:pPr>
        <w:pStyle w:val="Standard"/>
        <w:ind w:firstLine="708"/>
        <w:jc w:val="both"/>
        <w:rPr>
          <w:sz w:val="28"/>
          <w:szCs w:val="28"/>
        </w:rPr>
      </w:pPr>
      <w:r>
        <w:rPr>
          <w:sz w:val="28"/>
          <w:szCs w:val="28"/>
        </w:rPr>
        <w:t xml:space="preserve">Документации по планировке территории (проект планировки территории               </w:t>
      </w:r>
      <w:r>
        <w:rPr>
          <w:sz w:val="28"/>
          <w:szCs w:val="28"/>
        </w:rPr>
        <w:t xml:space="preserve">  с проектом межевания территории) в границах улиц Морской, Монтажников, Мраморной в Металлургическом районе города Челябинска утверждена постановлением Администрации города Челябинска от 31.07.2019 № 348-п (https://cheladmin.ru/ru/resulution/postanovlenie</w:t>
      </w:r>
      <w:r>
        <w:rPr>
          <w:sz w:val="28"/>
          <w:szCs w:val="28"/>
        </w:rPr>
        <w:t>-administracii-g-chelyabinska-no-348-p-3).</w:t>
      </w:r>
    </w:p>
    <w:p w:rsidR="00142276" w:rsidRDefault="001715C5">
      <w:pPr>
        <w:pStyle w:val="Standard"/>
        <w:ind w:firstLine="708"/>
        <w:jc w:val="both"/>
        <w:rPr>
          <w:sz w:val="28"/>
          <w:szCs w:val="28"/>
        </w:rPr>
      </w:pPr>
      <w:r>
        <w:rPr>
          <w:sz w:val="28"/>
          <w:szCs w:val="28"/>
        </w:rPr>
        <w:t xml:space="preserve">Конкретные сроки начала строительно-монтажных работ будут определены только после получения положительного заключения Государственной экспертизы проекта реконструкции путепровода. В соответствии с разработанным </w:t>
      </w:r>
      <w:r>
        <w:rPr>
          <w:sz w:val="28"/>
          <w:szCs w:val="28"/>
        </w:rPr>
        <w:t>календарным планом выполнения мероприятий по проектированию и реконструкции путепровода         № 1 ОАО ЧМК в районе цеха Коксохимического производства дорожные работы с организацией автомобильного движения планируется завершить в мае 2020 года.</w:t>
      </w:r>
    </w:p>
    <w:p w:rsidR="00142276" w:rsidRDefault="001715C5">
      <w:pPr>
        <w:pStyle w:val="Standard"/>
        <w:ind w:firstLine="708"/>
        <w:jc w:val="both"/>
        <w:rPr>
          <w:sz w:val="28"/>
          <w:szCs w:val="28"/>
        </w:rPr>
      </w:pPr>
      <w:r>
        <w:rPr>
          <w:sz w:val="28"/>
          <w:szCs w:val="28"/>
        </w:rPr>
        <w:t xml:space="preserve"> </w:t>
      </w:r>
      <w:r>
        <w:rPr>
          <w:b/>
          <w:bCs/>
          <w:sz w:val="28"/>
          <w:szCs w:val="28"/>
        </w:rPr>
        <w:t>По данным</w:t>
      </w:r>
      <w:r>
        <w:rPr>
          <w:b/>
          <w:bCs/>
          <w:sz w:val="28"/>
          <w:szCs w:val="28"/>
        </w:rPr>
        <w:t xml:space="preserve"> администрации г. Челябинска : На следующей неделе ожидается положительное заключение экспертизы и можно будет объявлять торги. В  марте 2020 года по мосту уже начнет ходить трамвай, в апреле — автобус, а в мае 2020 года мост буде полностью открыт для движ</w:t>
      </w:r>
      <w:r>
        <w:rPr>
          <w:b/>
          <w:bCs/>
          <w:sz w:val="28"/>
          <w:szCs w:val="28"/>
        </w:rPr>
        <w:t>ения автомобилей.</w:t>
      </w:r>
    </w:p>
    <w:p w:rsidR="00142276" w:rsidRDefault="00142276">
      <w:pPr>
        <w:pStyle w:val="Standard"/>
        <w:jc w:val="both"/>
        <w:rPr>
          <w:b/>
          <w:bCs/>
          <w:sz w:val="28"/>
          <w:szCs w:val="28"/>
        </w:rPr>
      </w:pPr>
    </w:p>
    <w:p w:rsidR="00142276" w:rsidRDefault="001715C5">
      <w:pPr>
        <w:pStyle w:val="Standard"/>
        <w:spacing w:line="500" w:lineRule="atLeast"/>
        <w:ind w:firstLine="708"/>
        <w:jc w:val="both"/>
        <w:rPr>
          <w:rFonts w:eastAsia="Times New Roman" w:cs="Times New Roman"/>
          <w:color w:val="0066B3"/>
          <w:sz w:val="28"/>
          <w:szCs w:val="28"/>
        </w:rPr>
      </w:pPr>
      <w:r>
        <w:rPr>
          <w:rFonts w:eastAsia="Times New Roman" w:cs="Times New Roman"/>
          <w:color w:val="0066B3"/>
          <w:sz w:val="28"/>
          <w:szCs w:val="28"/>
        </w:rPr>
        <w:t xml:space="preserve">    </w:t>
      </w:r>
    </w:p>
    <w:p w:rsidR="00142276" w:rsidRDefault="001715C5">
      <w:pPr>
        <w:pStyle w:val="Standard"/>
        <w:jc w:val="both"/>
        <w:rPr>
          <w:sz w:val="28"/>
          <w:szCs w:val="28"/>
        </w:rPr>
      </w:pPr>
      <w:r>
        <w:rPr>
          <w:rFonts w:cs="Times New Roman"/>
          <w:b/>
          <w:sz w:val="28"/>
          <w:szCs w:val="28"/>
        </w:rPr>
        <w:t>20. Гантимурова Вера</w:t>
      </w:r>
    </w:p>
    <w:p w:rsidR="00142276" w:rsidRDefault="00142276">
      <w:pPr>
        <w:pStyle w:val="Standard"/>
        <w:jc w:val="both"/>
        <w:rPr>
          <w:rFonts w:cs="Times New Roman"/>
          <w:b/>
        </w:rPr>
      </w:pPr>
    </w:p>
    <w:p w:rsidR="00142276" w:rsidRDefault="001715C5">
      <w:pPr>
        <w:pStyle w:val="Standard"/>
        <w:jc w:val="both"/>
        <w:rPr>
          <w:i/>
          <w:iCs/>
          <w:sz w:val="28"/>
          <w:szCs w:val="28"/>
        </w:rPr>
      </w:pPr>
      <w:r>
        <w:rPr>
          <w:rFonts w:cs="Times New Roman"/>
          <w:i/>
          <w:iCs/>
          <w:sz w:val="28"/>
          <w:szCs w:val="28"/>
        </w:rPr>
        <w:t>Когда будет проводиться  ремонт а/д Каменский — Подгорный? Дорога ужсная.</w:t>
      </w:r>
    </w:p>
    <w:p w:rsidR="00142276" w:rsidRDefault="001715C5">
      <w:pPr>
        <w:pStyle w:val="Standard"/>
        <w:jc w:val="both"/>
        <w:rPr>
          <w:i/>
          <w:iCs/>
          <w:sz w:val="28"/>
          <w:szCs w:val="28"/>
        </w:rPr>
      </w:pPr>
      <w:r>
        <w:rPr>
          <w:rFonts w:cs="Times New Roman"/>
          <w:b/>
          <w:i/>
          <w:iCs/>
          <w:sz w:val="28"/>
          <w:szCs w:val="28"/>
        </w:rPr>
        <w:t>Ответ.</w:t>
      </w:r>
    </w:p>
    <w:p w:rsidR="00142276" w:rsidRDefault="001715C5">
      <w:pPr>
        <w:pStyle w:val="Standard"/>
        <w:jc w:val="both"/>
        <w:rPr>
          <w:sz w:val="28"/>
          <w:szCs w:val="28"/>
        </w:rPr>
      </w:pPr>
      <w:r>
        <w:rPr>
          <w:rFonts w:cs="Times New Roman"/>
          <w:sz w:val="28"/>
          <w:szCs w:val="28"/>
        </w:rPr>
        <w:t xml:space="preserve"> Указанная в обращении В. Гантимуровой автодорога Каменский-Подгорный Увельского муниципального района, протяженностью 9,350 км, </w:t>
      </w:r>
      <w:r>
        <w:rPr>
          <w:rFonts w:cs="Times New Roman"/>
          <w:sz w:val="28"/>
          <w:szCs w:val="28"/>
        </w:rPr>
        <w:t xml:space="preserve">                     </w:t>
      </w:r>
      <w:r>
        <w:rPr>
          <w:rFonts w:cs="Times New Roman"/>
          <w:sz w:val="28"/>
          <w:szCs w:val="28"/>
          <w:lang w:val="en-US"/>
        </w:rPr>
        <w:t>IV</w:t>
      </w:r>
      <w:r>
        <w:rPr>
          <w:rFonts w:cs="Times New Roman"/>
          <w:sz w:val="28"/>
          <w:szCs w:val="28"/>
        </w:rPr>
        <w:t xml:space="preserve"> </w:t>
      </w:r>
      <w:r>
        <w:rPr>
          <w:rFonts w:cs="Times New Roman"/>
          <w:sz w:val="28"/>
          <w:szCs w:val="28"/>
        </w:rPr>
        <w:lastRenderedPageBreak/>
        <w:t xml:space="preserve">технической категории, щебень, является собственностью Челябинской области и находится в ведении Министерства.       </w:t>
      </w:r>
    </w:p>
    <w:p w:rsidR="00142276" w:rsidRDefault="001715C5">
      <w:pPr>
        <w:pStyle w:val="Standard"/>
        <w:jc w:val="both"/>
        <w:rPr>
          <w:rFonts w:cs="Times New Roman"/>
          <w:sz w:val="28"/>
          <w:szCs w:val="28"/>
        </w:rPr>
      </w:pPr>
      <w:r>
        <w:rPr>
          <w:rFonts w:eastAsia="Times New Roman" w:cs="Times New Roman"/>
          <w:sz w:val="28"/>
          <w:szCs w:val="28"/>
        </w:rPr>
        <w:t xml:space="preserve">              </w:t>
      </w:r>
      <w:r>
        <w:rPr>
          <w:rFonts w:cs="Times New Roman"/>
          <w:sz w:val="28"/>
          <w:szCs w:val="28"/>
        </w:rPr>
        <w:t xml:space="preserve">В настоящее время объемы бюджетных ассигнований Дорожного фонда области на 2019 г., доведенные </w:t>
      </w:r>
      <w:r>
        <w:rPr>
          <w:rFonts w:cs="Times New Roman"/>
          <w:sz w:val="28"/>
          <w:szCs w:val="28"/>
        </w:rPr>
        <w:t xml:space="preserve">Министерству распределены в полном объеме                    с учетом приоритетности расходов и необходимости безусловного выполнения принятых обязательств. В 2019 году проведение мероприятий по ремонту автомобильной дороги </w:t>
      </w:r>
      <w:r>
        <w:rPr>
          <w:rFonts w:cs="Times New Roman"/>
          <w:sz w:val="28"/>
          <w:szCs w:val="28"/>
        </w:rPr>
        <w:t xml:space="preserve">Каменский-Подгорный Увельского </w:t>
      </w:r>
      <w:r>
        <w:rPr>
          <w:rFonts w:cs="Times New Roman"/>
          <w:sz w:val="28"/>
          <w:szCs w:val="28"/>
        </w:rPr>
        <w:t xml:space="preserve">муниципального района не запланированы. Обеспечение проезда будет осуществляться в рамках проведения регламентных работ по </w:t>
      </w:r>
      <w:bookmarkStart w:id="1" w:name="_GoBack"/>
      <w:bookmarkEnd w:id="1"/>
      <w:r>
        <w:rPr>
          <w:rFonts w:cs="Times New Roman"/>
          <w:sz w:val="28"/>
          <w:szCs w:val="28"/>
        </w:rPr>
        <w:t>содержанию автомобильных дорог общего пользования регионального или межмуниципального значения Челябинской области.</w:t>
      </w:r>
    </w:p>
    <w:p w:rsidR="00142276" w:rsidRDefault="001715C5">
      <w:pPr>
        <w:pStyle w:val="Standard"/>
        <w:ind w:firstLine="708"/>
        <w:jc w:val="both"/>
        <w:rPr>
          <w:rFonts w:cs="Times New Roman"/>
          <w:sz w:val="28"/>
          <w:szCs w:val="28"/>
        </w:rPr>
      </w:pPr>
      <w:r>
        <w:rPr>
          <w:rFonts w:eastAsia="Times New Roman" w:cs="Times New Roman"/>
          <w:sz w:val="28"/>
          <w:szCs w:val="28"/>
        </w:rPr>
        <w:t xml:space="preserve">     </w:t>
      </w:r>
      <w:r>
        <w:rPr>
          <w:rFonts w:cs="Times New Roman"/>
          <w:sz w:val="28"/>
          <w:szCs w:val="28"/>
        </w:rPr>
        <w:t>В соответст</w:t>
      </w:r>
      <w:r>
        <w:rPr>
          <w:rFonts w:cs="Times New Roman"/>
          <w:sz w:val="28"/>
          <w:szCs w:val="28"/>
        </w:rPr>
        <w:t>вии с заключенным государственным контрактом № 2-д                        от 10.01.2019 г. содержание автомобильных дорог общего пользования регионального или межмуниципального значения Челябинской области возложено</w:t>
      </w:r>
      <w:r>
        <w:rPr>
          <w:rFonts w:cs="Times New Roman"/>
          <w:sz w:val="28"/>
          <w:szCs w:val="28"/>
        </w:rPr>
        <w:t xml:space="preserve"> на А</w:t>
      </w:r>
      <w:r>
        <w:rPr>
          <w:rFonts w:cs="Times New Roman"/>
          <w:sz w:val="28"/>
          <w:szCs w:val="28"/>
        </w:rPr>
        <w:t xml:space="preserve">О «Ойкумена». Содержание автодорог ведётся  в соответствии с утвержденной сметной документацией. ОГКУ </w:t>
      </w:r>
      <w:r>
        <w:rPr>
          <w:rFonts w:cs="Times New Roman"/>
          <w:sz w:val="28"/>
          <w:szCs w:val="28"/>
        </w:rPr>
        <w:t xml:space="preserve">«Челябинскавтодор» осуществляет контроль </w:t>
      </w:r>
      <w:r>
        <w:rPr>
          <w:rFonts w:cs="Times New Roman"/>
          <w:sz w:val="28"/>
          <w:szCs w:val="28"/>
        </w:rPr>
        <w:t xml:space="preserve">за выполнением работ по содержанию автомобильных дорог.                </w:t>
      </w:r>
    </w:p>
    <w:p w:rsidR="00142276" w:rsidRDefault="00142276">
      <w:pPr>
        <w:pStyle w:val="Standard"/>
      </w:pPr>
    </w:p>
    <w:sectPr w:rsidR="0014227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D09E0"/>
    <w:multiLevelType w:val="multilevel"/>
    <w:tmpl w:val="EAC41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6E0C9E"/>
    <w:multiLevelType w:val="multilevel"/>
    <w:tmpl w:val="6EC63604"/>
    <w:lvl w:ilvl="0">
      <w:start w:val="1"/>
      <w:numFmt w:val="decimal"/>
      <w:lvlText w:val="%1)"/>
      <w:lvlJc w:val="left"/>
      <w:pPr>
        <w:ind w:left="720" w:hanging="360"/>
      </w:pPr>
      <w:rPr>
        <w:sz w:val="28"/>
        <w:szCs w:val="27"/>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characterSpacingControl w:val="doNotCompress"/>
  <w:compat>
    <w:compatSetting w:name="compatibilityMode" w:uri="http://schemas.microsoft.com/office/word" w:val="12"/>
  </w:compat>
  <w:rsids>
    <w:rsidRoot w:val="00142276"/>
    <w:rsid w:val="00142276"/>
    <w:rsid w:val="001715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FB3BF-E104-4DD0-9CF1-9161F6D4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2"/>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qFormat/>
    <w:rsid w:val="000B5392"/>
    <w:rPr>
      <w:color w:val="106BBE"/>
    </w:rPr>
  </w:style>
  <w:style w:type="character" w:customStyle="1" w:styleId="Internetlink">
    <w:name w:val="Internet link"/>
    <w:qFormat/>
    <w:rsid w:val="000B5392"/>
    <w:rPr>
      <w:color w:val="000080"/>
      <w:u w:val="single"/>
    </w:rPr>
  </w:style>
  <w:style w:type="character" w:customStyle="1" w:styleId="WW8Num4z0">
    <w:name w:val="WW8Num4z0"/>
    <w:qFormat/>
    <w:rsid w:val="000B5392"/>
    <w:rPr>
      <w:sz w:val="27"/>
      <w:szCs w:val="27"/>
    </w:rPr>
  </w:style>
  <w:style w:type="character" w:customStyle="1" w:styleId="WW8Num4z1">
    <w:name w:val="WW8Num4z1"/>
    <w:qFormat/>
    <w:rsid w:val="000B5392"/>
  </w:style>
  <w:style w:type="character" w:customStyle="1" w:styleId="WW8Num4z2">
    <w:name w:val="WW8Num4z2"/>
    <w:qFormat/>
    <w:rsid w:val="000B5392"/>
  </w:style>
  <w:style w:type="character" w:customStyle="1" w:styleId="WW8Num4z3">
    <w:name w:val="WW8Num4z3"/>
    <w:qFormat/>
    <w:rsid w:val="000B5392"/>
  </w:style>
  <w:style w:type="character" w:customStyle="1" w:styleId="WW8Num4z4">
    <w:name w:val="WW8Num4z4"/>
    <w:qFormat/>
    <w:rsid w:val="000B5392"/>
  </w:style>
  <w:style w:type="character" w:customStyle="1" w:styleId="WW8Num4z5">
    <w:name w:val="WW8Num4z5"/>
    <w:qFormat/>
    <w:rsid w:val="000B5392"/>
  </w:style>
  <w:style w:type="character" w:customStyle="1" w:styleId="WW8Num4z6">
    <w:name w:val="WW8Num4z6"/>
    <w:qFormat/>
    <w:rsid w:val="000B5392"/>
  </w:style>
  <w:style w:type="character" w:customStyle="1" w:styleId="WW8Num4z7">
    <w:name w:val="WW8Num4z7"/>
    <w:qFormat/>
    <w:rsid w:val="000B5392"/>
  </w:style>
  <w:style w:type="character" w:customStyle="1" w:styleId="WW8Num4z8">
    <w:name w:val="WW8Num4z8"/>
    <w:qFormat/>
    <w:rsid w:val="000B5392"/>
  </w:style>
  <w:style w:type="character" w:customStyle="1" w:styleId="ListLabel1">
    <w:name w:val="ListLabel 1"/>
    <w:qFormat/>
    <w:rPr>
      <w:sz w:val="27"/>
      <w:szCs w:val="27"/>
    </w:rPr>
  </w:style>
  <w:style w:type="character" w:customStyle="1" w:styleId="ListLabel2">
    <w:name w:val="ListLabel 2"/>
    <w:qFormat/>
    <w:rPr>
      <w:sz w:val="27"/>
      <w:szCs w:val="27"/>
    </w:rPr>
  </w:style>
  <w:style w:type="character" w:customStyle="1" w:styleId="-">
    <w:name w:val="Интернет-ссылка"/>
    <w:rPr>
      <w:color w:val="000080"/>
      <w:u w:val="single"/>
    </w:rPr>
  </w:style>
  <w:style w:type="character" w:customStyle="1" w:styleId="ListLabel3">
    <w:name w:val="ListLabel 3"/>
    <w:qFormat/>
    <w:rPr>
      <w:sz w:val="27"/>
      <w:szCs w:val="27"/>
    </w:rPr>
  </w:style>
  <w:style w:type="character" w:customStyle="1" w:styleId="ListLabel4">
    <w:name w:val="ListLabel 4"/>
    <w:qFormat/>
    <w:rPr>
      <w:sz w:val="28"/>
      <w:szCs w:val="27"/>
    </w:rPr>
  </w:style>
  <w:style w:type="paragraph" w:customStyle="1" w:styleId="a4">
    <w:name w:val="Заголовок"/>
    <w:next w:val="a5"/>
    <w:qFormat/>
    <w:rsid w:val="000B5392"/>
    <w:pPr>
      <w:keepNext/>
      <w:widowControl w:val="0"/>
      <w:spacing w:before="240" w:after="120"/>
    </w:pPr>
    <w:rPr>
      <w:rFonts w:ascii="Arial" w:hAnsi="Arial"/>
      <w:sz w:val="28"/>
      <w:szCs w:val="28"/>
    </w:rPr>
  </w:style>
  <w:style w:type="paragraph" w:styleId="a5">
    <w:name w:val="Body Text"/>
    <w:basedOn w:val="a"/>
    <w:pPr>
      <w:spacing w:after="140" w:line="288" w:lineRule="auto"/>
    </w:pPr>
  </w:style>
  <w:style w:type="paragraph" w:styleId="a6">
    <w:name w:val="List"/>
    <w:rsid w:val="000B5392"/>
    <w:pPr>
      <w:widowControl w:val="0"/>
    </w:pPr>
    <w:rPr>
      <w:sz w:val="24"/>
    </w:rPr>
  </w:style>
  <w:style w:type="paragraph" w:customStyle="1" w:styleId="1">
    <w:name w:val="Название объекта1"/>
    <w:qFormat/>
    <w:rsid w:val="000B5392"/>
    <w:pPr>
      <w:widowControl w:val="0"/>
      <w:suppressLineNumbers/>
      <w:spacing w:before="120" w:after="120"/>
    </w:pPr>
    <w:rPr>
      <w:i/>
      <w:iCs/>
      <w:sz w:val="24"/>
    </w:rPr>
  </w:style>
  <w:style w:type="paragraph" w:customStyle="1" w:styleId="10">
    <w:name w:val="Указатель1"/>
    <w:qFormat/>
    <w:rsid w:val="000B5392"/>
    <w:pPr>
      <w:widowControl w:val="0"/>
      <w:suppressLineNumbers/>
    </w:pPr>
    <w:rPr>
      <w:sz w:val="24"/>
    </w:rPr>
  </w:style>
  <w:style w:type="paragraph" w:customStyle="1" w:styleId="Standard">
    <w:name w:val="Standard"/>
    <w:qFormat/>
    <w:rsid w:val="000B5392"/>
    <w:rPr>
      <w:color w:val="00000A"/>
      <w:sz w:val="24"/>
    </w:rPr>
  </w:style>
  <w:style w:type="paragraph" w:customStyle="1" w:styleId="Textbody">
    <w:name w:val="Text body"/>
    <w:basedOn w:val="Standard"/>
    <w:qFormat/>
    <w:rsid w:val="000B5392"/>
    <w:pPr>
      <w:spacing w:after="120"/>
    </w:pPr>
  </w:style>
  <w:style w:type="numbering" w:customStyle="1" w:styleId="WW8Num4">
    <w:name w:val="WW8Num4"/>
    <w:qFormat/>
    <w:rsid w:val="000B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80.253.4.49/document?id=19740958&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0.253.4.49/document?id=19740958&amp;sub=0" TargetMode="External"/><Relationship Id="rId5" Type="http://schemas.openxmlformats.org/officeDocument/2006/relationships/hyperlink" Target="http://docs.cntd.ru/document/5200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7064</Words>
  <Characters>40266</Characters>
  <Application>Microsoft Office Word</Application>
  <DocSecurity>0</DocSecurity>
  <Lines>335</Lines>
  <Paragraphs>94</Paragraphs>
  <ScaleCrop>false</ScaleCrop>
  <Company>Hewlett-Packard Company</Company>
  <LinksUpToDate>false</LinksUpToDate>
  <CharactersWithSpaces>47236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Гевель Дарья Алексеевна</dc:creator>
  <dc:description/>
  <cp:lastModifiedBy>1</cp:lastModifiedBy>
  <cp:revision>9</cp:revision>
  <cp:lastPrinted>2019-09-16T18:34:00Z</cp:lastPrinted>
  <dcterms:created xsi:type="dcterms:W3CDTF">2009-04-16T11:32:00Z</dcterms:created>
  <dcterms:modified xsi:type="dcterms:W3CDTF">2019-09-19T06:13:00Z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